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65AB0" w14:textId="5C05DF94" w:rsidR="00C11C46" w:rsidRDefault="00FF38CF" w:rsidP="00C11C46">
      <w:pPr>
        <w:pStyle w:val="Default"/>
        <w:spacing w:after="240"/>
      </w:pPr>
      <w:r>
        <w:rPr>
          <w:b/>
          <w:bCs/>
          <w:color w:val="B0003A"/>
          <w:sz w:val="44"/>
          <w:szCs w:val="44"/>
        </w:rPr>
        <w:t>Pressure and Release Model</w:t>
      </w:r>
      <w:r w:rsidR="00662AE4">
        <w:rPr>
          <w:b/>
          <w:bCs/>
          <w:color w:val="B0003A"/>
          <w:sz w:val="44"/>
          <w:szCs w:val="44"/>
        </w:rPr>
        <w:t xml:space="preserve"> (P</w:t>
      </w:r>
      <w:r w:rsidR="00FF62CD">
        <w:rPr>
          <w:b/>
          <w:bCs/>
          <w:color w:val="B0003A"/>
          <w:sz w:val="44"/>
          <w:szCs w:val="44"/>
        </w:rPr>
        <w:t>AR</w:t>
      </w:r>
      <w:r w:rsidR="00662AE4">
        <w:rPr>
          <w:b/>
          <w:bCs/>
          <w:color w:val="B0003A"/>
          <w:sz w:val="44"/>
          <w:szCs w:val="4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9"/>
        <w:gridCol w:w="5315"/>
      </w:tblGrid>
      <w:tr w:rsidR="00C11C46" w14:paraId="15B1DCF0" w14:textId="77777777" w:rsidTr="00C11C46">
        <w:trPr>
          <w:trHeight w:val="439"/>
        </w:trPr>
        <w:tc>
          <w:tcPr>
            <w:tcW w:w="3369" w:type="dxa"/>
          </w:tcPr>
          <w:p w14:paraId="06D1ED47" w14:textId="0EA4175D" w:rsidR="00C11C46" w:rsidRDefault="00C11C46">
            <w:pPr>
              <w:pStyle w:val="Default"/>
              <w:rPr>
                <w:color w:val="ED7401"/>
                <w:sz w:val="20"/>
                <w:szCs w:val="20"/>
              </w:rPr>
            </w:pPr>
            <w:r>
              <w:t xml:space="preserve"> </w:t>
            </w:r>
            <w:r>
              <w:rPr>
                <w:b/>
                <w:bCs/>
                <w:color w:val="ED7401"/>
                <w:sz w:val="20"/>
                <w:szCs w:val="20"/>
              </w:rPr>
              <w:t xml:space="preserve">Description: </w:t>
            </w:r>
          </w:p>
        </w:tc>
        <w:tc>
          <w:tcPr>
            <w:tcW w:w="5315" w:type="dxa"/>
          </w:tcPr>
          <w:p w14:paraId="3E888061" w14:textId="587A3495" w:rsidR="00C11C46" w:rsidRDefault="00C11C46">
            <w:pPr>
              <w:pStyle w:val="Default"/>
              <w:rPr>
                <w:sz w:val="20"/>
                <w:szCs w:val="20"/>
              </w:rPr>
            </w:pPr>
            <w:r>
              <w:rPr>
                <w:color w:val="464643"/>
                <w:sz w:val="20"/>
                <w:szCs w:val="20"/>
              </w:rPr>
              <w:t xml:space="preserve">The </w:t>
            </w:r>
            <w:r w:rsidR="00FF38CF">
              <w:rPr>
                <w:color w:val="464643"/>
                <w:sz w:val="20"/>
                <w:szCs w:val="20"/>
              </w:rPr>
              <w:t>Pressure and Release Model</w:t>
            </w:r>
            <w:r>
              <w:rPr>
                <w:color w:val="464643"/>
                <w:sz w:val="20"/>
                <w:szCs w:val="20"/>
              </w:rPr>
              <w:t xml:space="preserve"> helps </w:t>
            </w:r>
            <w:r w:rsidR="00FF38CF">
              <w:rPr>
                <w:color w:val="464643"/>
                <w:sz w:val="20"/>
                <w:szCs w:val="20"/>
              </w:rPr>
              <w:t>analyse underlying risk factors</w:t>
            </w:r>
            <w:r w:rsidR="006B6CDB">
              <w:rPr>
                <w:color w:val="464643"/>
                <w:sz w:val="20"/>
                <w:szCs w:val="20"/>
              </w:rPr>
              <w:t xml:space="preserve">, </w:t>
            </w:r>
            <w:r w:rsidR="00FF38CF">
              <w:rPr>
                <w:color w:val="464643"/>
                <w:sz w:val="20"/>
                <w:szCs w:val="20"/>
              </w:rPr>
              <w:t xml:space="preserve">factors contributing to the progression of vulnerability </w:t>
            </w:r>
            <w:r w:rsidR="006B6CDB">
              <w:rPr>
                <w:color w:val="464643"/>
                <w:sz w:val="20"/>
                <w:szCs w:val="20"/>
              </w:rPr>
              <w:t xml:space="preserve">and hazards faced </w:t>
            </w:r>
            <w:r w:rsidR="00FF38CF">
              <w:rPr>
                <w:color w:val="464643"/>
                <w:sz w:val="20"/>
                <w:szCs w:val="20"/>
              </w:rPr>
              <w:t xml:space="preserve">within a community. </w:t>
            </w:r>
          </w:p>
        </w:tc>
      </w:tr>
      <w:tr w:rsidR="00C11C46" w14:paraId="47189A5D" w14:textId="77777777" w:rsidTr="00C11C46">
        <w:trPr>
          <w:trHeight w:val="289"/>
        </w:trPr>
        <w:tc>
          <w:tcPr>
            <w:tcW w:w="3369" w:type="dxa"/>
          </w:tcPr>
          <w:p w14:paraId="6375928A" w14:textId="77777777" w:rsidR="00C11C46" w:rsidRDefault="00C11C46">
            <w:pPr>
              <w:pStyle w:val="Default"/>
              <w:rPr>
                <w:color w:val="464643"/>
                <w:sz w:val="20"/>
                <w:szCs w:val="20"/>
              </w:rPr>
            </w:pPr>
            <w:r>
              <w:rPr>
                <w:color w:val="464643"/>
                <w:sz w:val="20"/>
                <w:szCs w:val="20"/>
              </w:rPr>
              <w:t xml:space="preserve">Goals of the session: </w:t>
            </w:r>
          </w:p>
        </w:tc>
        <w:tc>
          <w:tcPr>
            <w:tcW w:w="5315" w:type="dxa"/>
          </w:tcPr>
          <w:p w14:paraId="3083B08B" w14:textId="4CBBA9E6" w:rsidR="00C11C46" w:rsidRDefault="00FF38CF">
            <w:pPr>
              <w:pStyle w:val="Default"/>
              <w:rPr>
                <w:sz w:val="20"/>
                <w:szCs w:val="20"/>
              </w:rPr>
            </w:pPr>
            <w:r>
              <w:rPr>
                <w:color w:val="464643"/>
                <w:sz w:val="20"/>
                <w:szCs w:val="20"/>
              </w:rPr>
              <w:t>Analyse and identify</w:t>
            </w:r>
            <w:r w:rsidR="0057542C">
              <w:rPr>
                <w:color w:val="464643"/>
                <w:sz w:val="20"/>
                <w:szCs w:val="20"/>
              </w:rPr>
              <w:t xml:space="preserve"> </w:t>
            </w:r>
            <w:r>
              <w:rPr>
                <w:color w:val="464643"/>
                <w:sz w:val="20"/>
                <w:szCs w:val="20"/>
              </w:rPr>
              <w:t xml:space="preserve">different factors contributing to the progression of </w:t>
            </w:r>
            <w:r w:rsidR="00E801C6">
              <w:rPr>
                <w:color w:val="464643"/>
                <w:sz w:val="20"/>
                <w:szCs w:val="20"/>
              </w:rPr>
              <w:t>vulnerabilit</w:t>
            </w:r>
            <w:r>
              <w:rPr>
                <w:color w:val="464643"/>
                <w:sz w:val="20"/>
                <w:szCs w:val="20"/>
              </w:rPr>
              <w:t xml:space="preserve">y </w:t>
            </w:r>
            <w:r w:rsidR="00E801C6">
              <w:rPr>
                <w:color w:val="464643"/>
                <w:sz w:val="20"/>
                <w:szCs w:val="20"/>
              </w:rPr>
              <w:t>in the community</w:t>
            </w:r>
            <w:r>
              <w:rPr>
                <w:color w:val="464643"/>
                <w:sz w:val="20"/>
                <w:szCs w:val="20"/>
              </w:rPr>
              <w:t xml:space="preserve"> and which hazards play a contributing role to the development of a disaster</w:t>
            </w:r>
            <w:r w:rsidR="0057542C">
              <w:rPr>
                <w:color w:val="464643"/>
                <w:sz w:val="20"/>
                <w:szCs w:val="20"/>
              </w:rPr>
              <w:t>.</w:t>
            </w:r>
          </w:p>
        </w:tc>
      </w:tr>
      <w:tr w:rsidR="00C11C46" w14:paraId="4F70E888" w14:textId="77777777" w:rsidTr="00C11C46">
        <w:trPr>
          <w:trHeight w:val="439"/>
        </w:trPr>
        <w:tc>
          <w:tcPr>
            <w:tcW w:w="3369" w:type="dxa"/>
          </w:tcPr>
          <w:p w14:paraId="15E6C1C5" w14:textId="77777777" w:rsidR="00C11C46" w:rsidRDefault="00C11C46">
            <w:pPr>
              <w:pStyle w:val="Default"/>
              <w:rPr>
                <w:color w:val="464643"/>
                <w:sz w:val="20"/>
                <w:szCs w:val="20"/>
              </w:rPr>
            </w:pPr>
            <w:r>
              <w:rPr>
                <w:color w:val="464643"/>
                <w:sz w:val="20"/>
                <w:szCs w:val="20"/>
              </w:rPr>
              <w:t xml:space="preserve">Target group: </w:t>
            </w:r>
          </w:p>
        </w:tc>
        <w:tc>
          <w:tcPr>
            <w:tcW w:w="5315" w:type="dxa"/>
          </w:tcPr>
          <w:p w14:paraId="50A47031" w14:textId="5FD68071" w:rsidR="00C11C46" w:rsidRDefault="00C11C46">
            <w:pPr>
              <w:pStyle w:val="Default"/>
              <w:rPr>
                <w:sz w:val="20"/>
                <w:szCs w:val="20"/>
              </w:rPr>
            </w:pPr>
            <w:r>
              <w:rPr>
                <w:color w:val="464643"/>
                <w:sz w:val="20"/>
                <w:szCs w:val="20"/>
              </w:rPr>
              <w:t xml:space="preserve">Community leaders, men, women, elders and youth (starting from 14 years old). </w:t>
            </w:r>
          </w:p>
        </w:tc>
      </w:tr>
      <w:tr w:rsidR="00C11C46" w14:paraId="6D429675" w14:textId="77777777" w:rsidTr="00C11C46">
        <w:trPr>
          <w:trHeight w:val="139"/>
        </w:trPr>
        <w:tc>
          <w:tcPr>
            <w:tcW w:w="3369" w:type="dxa"/>
          </w:tcPr>
          <w:p w14:paraId="3995965A" w14:textId="77777777" w:rsidR="00C11C46" w:rsidRDefault="00C11C46">
            <w:pPr>
              <w:pStyle w:val="Default"/>
              <w:rPr>
                <w:color w:val="464643"/>
                <w:sz w:val="20"/>
                <w:szCs w:val="20"/>
              </w:rPr>
            </w:pPr>
            <w:r>
              <w:rPr>
                <w:color w:val="464643"/>
                <w:sz w:val="20"/>
                <w:szCs w:val="20"/>
              </w:rPr>
              <w:t xml:space="preserve">Preparation time: </w:t>
            </w:r>
          </w:p>
        </w:tc>
        <w:tc>
          <w:tcPr>
            <w:tcW w:w="5315" w:type="dxa"/>
          </w:tcPr>
          <w:p w14:paraId="3AB5D895" w14:textId="77777777" w:rsidR="00C11C46" w:rsidRDefault="00C11C46">
            <w:pPr>
              <w:pStyle w:val="Default"/>
              <w:rPr>
                <w:color w:val="464643"/>
                <w:sz w:val="20"/>
                <w:szCs w:val="20"/>
              </w:rPr>
            </w:pPr>
            <w:r>
              <w:rPr>
                <w:color w:val="464643"/>
                <w:sz w:val="20"/>
                <w:szCs w:val="20"/>
              </w:rPr>
              <w:t xml:space="preserve">15 minutes. </w:t>
            </w:r>
          </w:p>
        </w:tc>
      </w:tr>
      <w:tr w:rsidR="00C11C46" w14:paraId="4ADA3F57" w14:textId="77777777" w:rsidTr="00C11C46">
        <w:trPr>
          <w:trHeight w:val="139"/>
        </w:trPr>
        <w:tc>
          <w:tcPr>
            <w:tcW w:w="3369" w:type="dxa"/>
          </w:tcPr>
          <w:p w14:paraId="2E92E78A" w14:textId="77777777" w:rsidR="00C11C46" w:rsidRDefault="00C11C46">
            <w:pPr>
              <w:pStyle w:val="Default"/>
              <w:rPr>
                <w:color w:val="464643"/>
                <w:sz w:val="20"/>
                <w:szCs w:val="20"/>
              </w:rPr>
            </w:pPr>
            <w:r>
              <w:rPr>
                <w:color w:val="464643"/>
                <w:sz w:val="20"/>
                <w:szCs w:val="20"/>
              </w:rPr>
              <w:t xml:space="preserve">Duration: </w:t>
            </w:r>
          </w:p>
        </w:tc>
        <w:tc>
          <w:tcPr>
            <w:tcW w:w="5315" w:type="dxa"/>
          </w:tcPr>
          <w:p w14:paraId="54C9554D" w14:textId="60CCBD36" w:rsidR="00C11C46" w:rsidRDefault="00FF38CF">
            <w:pPr>
              <w:pStyle w:val="Default"/>
              <w:rPr>
                <w:color w:val="464643"/>
                <w:sz w:val="20"/>
                <w:szCs w:val="20"/>
              </w:rPr>
            </w:pPr>
            <w:r>
              <w:rPr>
                <w:color w:val="464643"/>
                <w:sz w:val="20"/>
                <w:szCs w:val="20"/>
              </w:rPr>
              <w:t>60-90</w:t>
            </w:r>
            <w:r w:rsidR="00C11C46">
              <w:rPr>
                <w:color w:val="464643"/>
                <w:sz w:val="20"/>
                <w:szCs w:val="20"/>
              </w:rPr>
              <w:t xml:space="preserve"> minutes. </w:t>
            </w:r>
          </w:p>
        </w:tc>
      </w:tr>
      <w:tr w:rsidR="00C11C46" w14:paraId="58E034DC" w14:textId="77777777" w:rsidTr="00C11C46">
        <w:trPr>
          <w:trHeight w:val="139"/>
        </w:trPr>
        <w:tc>
          <w:tcPr>
            <w:tcW w:w="3369" w:type="dxa"/>
          </w:tcPr>
          <w:p w14:paraId="31BCDAAD" w14:textId="77777777" w:rsidR="00C11C46" w:rsidRDefault="00C11C46">
            <w:pPr>
              <w:pStyle w:val="Default"/>
              <w:rPr>
                <w:color w:val="464643"/>
                <w:sz w:val="20"/>
                <w:szCs w:val="20"/>
              </w:rPr>
            </w:pPr>
            <w:r>
              <w:rPr>
                <w:color w:val="464643"/>
                <w:sz w:val="20"/>
                <w:szCs w:val="20"/>
              </w:rPr>
              <w:t xml:space="preserve">Materials: </w:t>
            </w:r>
          </w:p>
        </w:tc>
        <w:tc>
          <w:tcPr>
            <w:tcW w:w="5315" w:type="dxa"/>
          </w:tcPr>
          <w:p w14:paraId="351DF22B" w14:textId="61D767F9" w:rsidR="00C11C46" w:rsidRDefault="00C11C46">
            <w:pPr>
              <w:pStyle w:val="Default"/>
              <w:rPr>
                <w:color w:val="464643"/>
                <w:sz w:val="20"/>
                <w:szCs w:val="20"/>
              </w:rPr>
            </w:pPr>
            <w:r>
              <w:rPr>
                <w:color w:val="464643"/>
                <w:sz w:val="20"/>
                <w:szCs w:val="20"/>
              </w:rPr>
              <w:t>Flipchart</w:t>
            </w:r>
            <w:r w:rsidR="00FF38CF">
              <w:rPr>
                <w:color w:val="464643"/>
                <w:sz w:val="20"/>
                <w:szCs w:val="20"/>
              </w:rPr>
              <w:t>, post-it notes</w:t>
            </w:r>
            <w:r w:rsidR="00FF62CD">
              <w:rPr>
                <w:color w:val="464643"/>
                <w:sz w:val="20"/>
                <w:szCs w:val="20"/>
              </w:rPr>
              <w:t>, A2 paper</w:t>
            </w:r>
            <w:r w:rsidR="00FF38CF">
              <w:rPr>
                <w:color w:val="464643"/>
                <w:sz w:val="20"/>
                <w:szCs w:val="20"/>
              </w:rPr>
              <w:t xml:space="preserve"> and </w:t>
            </w:r>
            <w:r>
              <w:rPr>
                <w:color w:val="464643"/>
                <w:sz w:val="20"/>
                <w:szCs w:val="20"/>
              </w:rPr>
              <w:t xml:space="preserve">markers. </w:t>
            </w:r>
          </w:p>
        </w:tc>
      </w:tr>
      <w:tr w:rsidR="00C11C46" w14:paraId="3A31F549" w14:textId="77777777" w:rsidTr="00C11C46">
        <w:trPr>
          <w:trHeight w:val="139"/>
        </w:trPr>
        <w:tc>
          <w:tcPr>
            <w:tcW w:w="3369" w:type="dxa"/>
          </w:tcPr>
          <w:p w14:paraId="2C58C293" w14:textId="77777777" w:rsidR="00C11C46" w:rsidRDefault="00C11C46">
            <w:pPr>
              <w:pStyle w:val="Default"/>
              <w:rPr>
                <w:color w:val="464643"/>
                <w:sz w:val="20"/>
                <w:szCs w:val="20"/>
              </w:rPr>
            </w:pPr>
            <w:r>
              <w:rPr>
                <w:color w:val="464643"/>
                <w:sz w:val="20"/>
                <w:szCs w:val="20"/>
              </w:rPr>
              <w:t xml:space="preserve">Copyright: </w:t>
            </w:r>
          </w:p>
        </w:tc>
        <w:tc>
          <w:tcPr>
            <w:tcW w:w="5315" w:type="dxa"/>
          </w:tcPr>
          <w:p w14:paraId="642D5565" w14:textId="77777777" w:rsidR="00C11C46" w:rsidRDefault="00C11C46">
            <w:pPr>
              <w:pStyle w:val="Default"/>
              <w:rPr>
                <w:color w:val="464643"/>
                <w:sz w:val="20"/>
                <w:szCs w:val="20"/>
              </w:rPr>
            </w:pPr>
            <w:r>
              <w:rPr>
                <w:color w:val="464643"/>
                <w:sz w:val="20"/>
                <w:szCs w:val="20"/>
              </w:rPr>
              <w:t xml:space="preserve">Freely usable. </w:t>
            </w:r>
          </w:p>
        </w:tc>
      </w:tr>
    </w:tbl>
    <w:p w14:paraId="5C309462" w14:textId="77777777" w:rsidR="00C11C46" w:rsidRDefault="00C11C46" w:rsidP="00C11C46">
      <w:pPr>
        <w:pStyle w:val="Default"/>
      </w:pPr>
    </w:p>
    <w:p w14:paraId="4EB96C03" w14:textId="692EF9E4" w:rsidR="00C11C46" w:rsidRDefault="00C11C46" w:rsidP="00C11C46">
      <w:pPr>
        <w:pStyle w:val="Default"/>
        <w:rPr>
          <w:color w:val="B0003A"/>
          <w:sz w:val="20"/>
          <w:szCs w:val="20"/>
        </w:rPr>
      </w:pPr>
      <w:r>
        <w:rPr>
          <w:b/>
          <w:bCs/>
          <w:color w:val="B0003A"/>
          <w:sz w:val="20"/>
          <w:szCs w:val="20"/>
        </w:rPr>
        <w:t xml:space="preserve">Process </w:t>
      </w:r>
    </w:p>
    <w:p w14:paraId="78230ECA" w14:textId="5D69D2D4" w:rsidR="009B7A69" w:rsidRDefault="00FF62CD" w:rsidP="00C11C46">
      <w:pPr>
        <w:rPr>
          <w:rFonts w:ascii="Poppins Light" w:hAnsi="Poppins Light" w:cs="Poppins Light"/>
          <w:color w:val="464643"/>
          <w:sz w:val="20"/>
          <w:szCs w:val="20"/>
        </w:rPr>
      </w:pPr>
      <w:r>
        <w:rPr>
          <w:noProof/>
        </w:rPr>
        <w:drawing>
          <wp:anchor distT="0" distB="0" distL="114300" distR="114300" simplePos="0" relativeHeight="251659264" behindDoc="0" locked="0" layoutInCell="1" allowOverlap="1" wp14:anchorId="0234238D" wp14:editId="4CFFF966">
            <wp:simplePos x="0" y="0"/>
            <wp:positionH relativeFrom="column">
              <wp:posOffset>1121410</wp:posOffset>
            </wp:positionH>
            <wp:positionV relativeFrom="paragraph">
              <wp:posOffset>666750</wp:posOffset>
            </wp:positionV>
            <wp:extent cx="3454400" cy="5464810"/>
            <wp:effectExtent l="0" t="190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 Model.png"/>
                    <pic:cNvPicPr/>
                  </pic:nvPicPr>
                  <pic:blipFill rotWithShape="1">
                    <a:blip r:embed="rId8">
                      <a:extLst>
                        <a:ext uri="{28A0092B-C50C-407E-A947-70E740481C1C}">
                          <a14:useLocalDpi xmlns:a14="http://schemas.microsoft.com/office/drawing/2010/main" val="0"/>
                        </a:ext>
                      </a:extLst>
                    </a:blip>
                    <a:srcRect l="1285" t="1047"/>
                    <a:stretch/>
                  </pic:blipFill>
                  <pic:spPr bwMode="auto">
                    <a:xfrm rot="16200000">
                      <a:off x="0" y="0"/>
                      <a:ext cx="3454400" cy="546481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2AE4">
        <w:rPr>
          <w:rFonts w:ascii="Poppins Light" w:hAnsi="Poppins Light" w:cs="Poppins Light"/>
          <w:color w:val="464643"/>
          <w:sz w:val="20"/>
          <w:szCs w:val="20"/>
        </w:rPr>
        <w:t xml:space="preserve">The participants are explained what the </w:t>
      </w:r>
      <w:r>
        <w:rPr>
          <w:rFonts w:ascii="Poppins Light" w:hAnsi="Poppins Light" w:cs="Poppins Light"/>
          <w:color w:val="464643"/>
          <w:sz w:val="20"/>
          <w:szCs w:val="20"/>
        </w:rPr>
        <w:t>PAR</w:t>
      </w:r>
      <w:r w:rsidR="00A579B8">
        <w:rPr>
          <w:rFonts w:ascii="Poppins Light" w:hAnsi="Poppins Light" w:cs="Poppins Light"/>
          <w:color w:val="464643"/>
          <w:sz w:val="20"/>
          <w:szCs w:val="20"/>
        </w:rPr>
        <w:t xml:space="preserve"> model</w:t>
      </w:r>
      <w:r w:rsidR="00662AE4">
        <w:rPr>
          <w:rFonts w:ascii="Poppins Light" w:hAnsi="Poppins Light" w:cs="Poppins Light"/>
          <w:color w:val="464643"/>
          <w:sz w:val="20"/>
          <w:szCs w:val="20"/>
        </w:rPr>
        <w:t xml:space="preserve"> is and how it works. The facilitators bring an A2 sheet of paper with the PAR </w:t>
      </w:r>
      <w:r w:rsidR="00A579B8">
        <w:rPr>
          <w:rFonts w:ascii="Poppins Light" w:hAnsi="Poppins Light" w:cs="Poppins Light"/>
          <w:color w:val="464643"/>
          <w:sz w:val="20"/>
          <w:szCs w:val="20"/>
        </w:rPr>
        <w:t xml:space="preserve">model </w:t>
      </w:r>
      <w:r w:rsidR="00662AE4">
        <w:rPr>
          <w:rFonts w:ascii="Poppins Light" w:hAnsi="Poppins Light" w:cs="Poppins Light"/>
          <w:color w:val="464643"/>
          <w:sz w:val="20"/>
          <w:szCs w:val="20"/>
        </w:rPr>
        <w:t xml:space="preserve">on it. </w:t>
      </w:r>
      <w:r w:rsidR="002F5E88">
        <w:rPr>
          <w:rFonts w:ascii="Poppins Light" w:hAnsi="Poppins Light" w:cs="Poppins Light"/>
          <w:color w:val="464643"/>
          <w:sz w:val="20"/>
          <w:szCs w:val="20"/>
        </w:rPr>
        <w:t xml:space="preserve">The participants are taken through the concepts; progression of vulnerability, root causes, dynamic pressures, unsafe conditions, hazard and disaster. It is important for the facilitators to make sure that the concepts are carefully adjusted to fit the language of the community so that the participants can understand the </w:t>
      </w:r>
      <w:r>
        <w:rPr>
          <w:rFonts w:ascii="Poppins Light" w:hAnsi="Poppins Light" w:cs="Poppins Light"/>
          <w:color w:val="464643"/>
          <w:sz w:val="20"/>
          <w:szCs w:val="20"/>
        </w:rPr>
        <w:t>PAR</w:t>
      </w:r>
      <w:r w:rsidR="002F5E88">
        <w:rPr>
          <w:rFonts w:ascii="Poppins Light" w:hAnsi="Poppins Light" w:cs="Poppins Light"/>
          <w:color w:val="464643"/>
          <w:sz w:val="20"/>
          <w:szCs w:val="20"/>
        </w:rPr>
        <w:t xml:space="preserve"> model properly.</w:t>
      </w:r>
      <w:r>
        <w:rPr>
          <w:rFonts w:ascii="Poppins Light" w:hAnsi="Poppins Light" w:cs="Poppins Light"/>
          <w:color w:val="464643"/>
          <w:sz w:val="20"/>
          <w:szCs w:val="20"/>
        </w:rPr>
        <w:t xml:space="preserve"> It is</w:t>
      </w:r>
      <w:r w:rsidR="00A579B8">
        <w:rPr>
          <w:rFonts w:ascii="Poppins Light" w:hAnsi="Poppins Light" w:cs="Poppins Light"/>
          <w:color w:val="464643"/>
          <w:sz w:val="20"/>
          <w:szCs w:val="20"/>
        </w:rPr>
        <w:t xml:space="preserve"> also</w:t>
      </w:r>
      <w:r>
        <w:rPr>
          <w:rFonts w:ascii="Poppins Light" w:hAnsi="Poppins Light" w:cs="Poppins Light"/>
          <w:color w:val="464643"/>
          <w:sz w:val="20"/>
          <w:szCs w:val="20"/>
        </w:rPr>
        <w:t xml:space="preserve"> important for the facilitator to explain the relation between risk, hazards and vulnerability as seen in the PAR model (Risk = hazard x vulnerability).</w:t>
      </w:r>
    </w:p>
    <w:p w14:paraId="233644FA" w14:textId="4DC15440" w:rsidR="00447EB7" w:rsidRDefault="00447EB7" w:rsidP="00C11C46">
      <w:pPr>
        <w:rPr>
          <w:rFonts w:ascii="Poppins Light" w:hAnsi="Poppins Light" w:cs="Poppins Light"/>
          <w:color w:val="464643"/>
          <w:sz w:val="20"/>
          <w:szCs w:val="20"/>
        </w:rPr>
      </w:pPr>
      <w:r>
        <w:rPr>
          <w:rFonts w:ascii="Poppins Light" w:hAnsi="Poppins Light" w:cs="Poppins Light"/>
          <w:color w:val="464643"/>
          <w:sz w:val="20"/>
          <w:szCs w:val="20"/>
        </w:rPr>
        <w:lastRenderedPageBreak/>
        <w:t xml:space="preserve">The group of participants will be split into even groups if the plenary group of participants is bigger than 20 people. The participants are asked to discuss each aspect of the PAR model among themselves in groups (Root causes, dynamic pressures, unsafe conditions, hazard and disaster). The PAR model itself contains </w:t>
      </w:r>
      <w:r w:rsidR="00A579B8">
        <w:rPr>
          <w:rFonts w:ascii="Poppins Light" w:hAnsi="Poppins Light" w:cs="Poppins Light"/>
          <w:color w:val="464643"/>
          <w:sz w:val="20"/>
          <w:szCs w:val="20"/>
        </w:rPr>
        <w:t xml:space="preserve">bullet </w:t>
      </w:r>
      <w:r>
        <w:rPr>
          <w:rFonts w:ascii="Poppins Light" w:hAnsi="Poppins Light" w:cs="Poppins Light"/>
          <w:color w:val="464643"/>
          <w:sz w:val="20"/>
          <w:szCs w:val="20"/>
        </w:rPr>
        <w:t xml:space="preserve">points of discussion for each aspect of the model. </w:t>
      </w:r>
      <w:r w:rsidR="0065197C">
        <w:rPr>
          <w:rFonts w:ascii="Poppins Light" w:hAnsi="Poppins Light" w:cs="Poppins Light"/>
          <w:color w:val="464643"/>
          <w:sz w:val="20"/>
          <w:szCs w:val="20"/>
        </w:rPr>
        <w:t xml:space="preserve">An approach to keep each group engaged is </w:t>
      </w:r>
      <w:r w:rsidR="00A579B8">
        <w:rPr>
          <w:rFonts w:ascii="Poppins Light" w:hAnsi="Poppins Light" w:cs="Poppins Light"/>
          <w:color w:val="464643"/>
          <w:sz w:val="20"/>
          <w:szCs w:val="20"/>
        </w:rPr>
        <w:t>to give</w:t>
      </w:r>
      <w:r w:rsidR="0065197C">
        <w:rPr>
          <w:rFonts w:ascii="Poppins Light" w:hAnsi="Poppins Light" w:cs="Poppins Light"/>
          <w:color w:val="464643"/>
          <w:sz w:val="20"/>
          <w:szCs w:val="20"/>
        </w:rPr>
        <w:t xml:space="preserve"> each group 15 minutes to discuss each aspect of the PAR model. There are guiding questions </w:t>
      </w:r>
      <w:r w:rsidR="00A579B8">
        <w:rPr>
          <w:rFonts w:ascii="Poppins Light" w:hAnsi="Poppins Light" w:cs="Poppins Light"/>
          <w:color w:val="464643"/>
          <w:sz w:val="20"/>
          <w:szCs w:val="20"/>
        </w:rPr>
        <w:t>provided below in this document</w:t>
      </w:r>
      <w:r w:rsidR="0065197C">
        <w:rPr>
          <w:rFonts w:ascii="Poppins Light" w:hAnsi="Poppins Light" w:cs="Poppins Light"/>
          <w:color w:val="464643"/>
          <w:sz w:val="20"/>
          <w:szCs w:val="20"/>
        </w:rPr>
        <w:t xml:space="preserve"> that the facilitator can use to </w:t>
      </w:r>
      <w:r w:rsidR="00A579B8">
        <w:rPr>
          <w:rFonts w:ascii="Poppins Light" w:hAnsi="Poppins Light" w:cs="Poppins Light"/>
          <w:color w:val="464643"/>
          <w:sz w:val="20"/>
          <w:szCs w:val="20"/>
        </w:rPr>
        <w:t>guide the group onto the next aspect and what should be considered when thinking of, for example, ‘Dynamic Pressures’</w:t>
      </w:r>
      <w:r w:rsidR="0065197C">
        <w:rPr>
          <w:rFonts w:ascii="Poppins Light" w:hAnsi="Poppins Light" w:cs="Poppins Light"/>
          <w:color w:val="464643"/>
          <w:sz w:val="20"/>
          <w:szCs w:val="20"/>
        </w:rPr>
        <w:t xml:space="preserve">. This provides the group with clear examples </w:t>
      </w:r>
      <w:r w:rsidR="00A579B8">
        <w:rPr>
          <w:rFonts w:ascii="Poppins Light" w:hAnsi="Poppins Light" w:cs="Poppins Light"/>
          <w:color w:val="464643"/>
          <w:sz w:val="20"/>
          <w:szCs w:val="20"/>
        </w:rPr>
        <w:t>of</w:t>
      </w:r>
      <w:r w:rsidR="0065197C">
        <w:rPr>
          <w:rFonts w:ascii="Poppins Light" w:hAnsi="Poppins Light" w:cs="Poppins Light"/>
          <w:color w:val="464643"/>
          <w:sz w:val="20"/>
          <w:szCs w:val="20"/>
        </w:rPr>
        <w:t xml:space="preserve"> questions that they can ask themselves in order to identify different risk factors and areas of vulnerability. </w:t>
      </w:r>
      <w:r>
        <w:rPr>
          <w:rFonts w:ascii="Poppins Light" w:hAnsi="Poppins Light" w:cs="Poppins Light"/>
          <w:color w:val="464643"/>
          <w:sz w:val="20"/>
          <w:szCs w:val="20"/>
        </w:rPr>
        <w:t xml:space="preserve">The groups </w:t>
      </w:r>
      <w:r w:rsidR="00FF62CD">
        <w:rPr>
          <w:rFonts w:ascii="Poppins Light" w:hAnsi="Poppins Light" w:cs="Poppins Light"/>
          <w:color w:val="464643"/>
          <w:sz w:val="20"/>
          <w:szCs w:val="20"/>
        </w:rPr>
        <w:t>will each receive an A2 sheet of paper to use when writing out identified aspects part of the PAR model. Post-it notes can also be used to add some colour or highlight important findings. When working through the PAR model, groups should start by identifying root causes, dynamic pressures, unsafe conditions, hazards and then finally the prevalent disaster.</w:t>
      </w:r>
    </w:p>
    <w:p w14:paraId="4D8305E8" w14:textId="0A731380" w:rsidR="00FF62CD" w:rsidRDefault="00FF62CD" w:rsidP="00C11C46">
      <w:pPr>
        <w:rPr>
          <w:rFonts w:ascii="Poppins Light" w:hAnsi="Poppins Light" w:cs="Poppins Light"/>
          <w:color w:val="464643"/>
          <w:sz w:val="20"/>
          <w:szCs w:val="20"/>
        </w:rPr>
      </w:pPr>
      <w:r>
        <w:rPr>
          <w:rFonts w:ascii="Poppins Light" w:hAnsi="Poppins Light" w:cs="Poppins Light"/>
          <w:color w:val="464643"/>
          <w:sz w:val="20"/>
          <w:szCs w:val="20"/>
        </w:rPr>
        <w:t xml:space="preserve">Different information and findings for each aspect of the PAR model can be gathered through different means. Information can be gathered through discussions in the group by reflecting on past experiences or the state of current happenings related to the different PAR model aspects. Depending on the age, gender, roles of the participants different answers and findings will be concluded. This could create a deeper insight when answers are discussed later when all groups come back together. </w:t>
      </w:r>
      <w:r w:rsidR="00A579B8">
        <w:rPr>
          <w:rFonts w:ascii="Poppins Light" w:hAnsi="Poppins Light" w:cs="Poppins Light"/>
          <w:color w:val="464643"/>
          <w:sz w:val="20"/>
          <w:szCs w:val="20"/>
        </w:rPr>
        <w:t>Findings gathered through the Vulnerability and Capacity Assessment, Hazard Assessment and Needs Assessment in the community can also be used to answer questions related to the different aspects of the PAR model.</w:t>
      </w:r>
    </w:p>
    <w:p w14:paraId="34158F7A" w14:textId="4DB68A79" w:rsidR="00132C98" w:rsidRDefault="005F16F4" w:rsidP="00C11C46">
      <w:pPr>
        <w:rPr>
          <w:rFonts w:ascii="Poppins Light" w:hAnsi="Poppins Light" w:cs="Poppins Light"/>
          <w:color w:val="464643"/>
          <w:sz w:val="20"/>
          <w:szCs w:val="20"/>
        </w:rPr>
      </w:pPr>
      <w:r w:rsidRPr="00EA6002">
        <w:rPr>
          <w:rFonts w:ascii="Poppins" w:hAnsi="Poppins" w:cs="Poppins"/>
          <w:b/>
          <w:bCs/>
          <w:color w:val="B0003A"/>
          <w:sz w:val="20"/>
          <w:szCs w:val="20"/>
        </w:rPr>
        <w:t>Reflection:</w:t>
      </w:r>
      <w:r>
        <w:rPr>
          <w:color w:val="464643"/>
          <w:sz w:val="20"/>
          <w:szCs w:val="20"/>
        </w:rPr>
        <w:t xml:space="preserve"> </w:t>
      </w:r>
      <w:r w:rsidR="00447EB7">
        <w:rPr>
          <w:rFonts w:ascii="Poppins Light" w:hAnsi="Poppins Light" w:cs="Poppins Light"/>
          <w:color w:val="464643"/>
          <w:sz w:val="20"/>
          <w:szCs w:val="20"/>
        </w:rPr>
        <w:t>When the 60-90 minutes are over, the groups come together and form a plenary group</w:t>
      </w:r>
      <w:r w:rsidR="00A579B8">
        <w:rPr>
          <w:rFonts w:ascii="Poppins Light" w:hAnsi="Poppins Light" w:cs="Poppins Light"/>
          <w:color w:val="464643"/>
          <w:sz w:val="20"/>
          <w:szCs w:val="20"/>
        </w:rPr>
        <w:t xml:space="preserve"> like in the beginning</w:t>
      </w:r>
      <w:r w:rsidR="00447EB7">
        <w:rPr>
          <w:rFonts w:ascii="Poppins Light" w:hAnsi="Poppins Light" w:cs="Poppins Light"/>
          <w:color w:val="464643"/>
          <w:sz w:val="20"/>
          <w:szCs w:val="20"/>
        </w:rPr>
        <w:t xml:space="preserve">. The different aspects that have been identified in the groups can be shared and discussed with each other. The facilitator will be in charge of facilitating the discussions and will pose questions in order to create a discussion with the whole group. </w:t>
      </w:r>
      <w:r w:rsidR="00A579B8">
        <w:rPr>
          <w:rFonts w:ascii="Poppins Light" w:hAnsi="Poppins Light" w:cs="Poppins Light"/>
          <w:color w:val="464643"/>
          <w:sz w:val="20"/>
          <w:szCs w:val="20"/>
        </w:rPr>
        <w:t xml:space="preserve">The community members could be asked whether they understand the risk created through the different vulnerabilities and the occurrence of a hazard? What stands out to them? What have they learnt or realised? </w:t>
      </w:r>
      <w:r w:rsidR="00447EB7">
        <w:rPr>
          <w:rFonts w:ascii="Poppins Light" w:hAnsi="Poppins Light" w:cs="Poppins Light"/>
          <w:color w:val="464643"/>
          <w:sz w:val="20"/>
          <w:szCs w:val="20"/>
        </w:rPr>
        <w:t xml:space="preserve">The discussion of answers should provide the whole group with new insights and </w:t>
      </w:r>
      <w:r w:rsidR="00A579B8">
        <w:rPr>
          <w:rFonts w:ascii="Poppins Light" w:hAnsi="Poppins Light" w:cs="Poppins Light"/>
          <w:color w:val="464643"/>
          <w:sz w:val="20"/>
          <w:szCs w:val="20"/>
        </w:rPr>
        <w:t>provide</w:t>
      </w:r>
      <w:r w:rsidR="00447EB7">
        <w:rPr>
          <w:rFonts w:ascii="Poppins Light" w:hAnsi="Poppins Light" w:cs="Poppins Light"/>
          <w:color w:val="464643"/>
          <w:sz w:val="20"/>
          <w:szCs w:val="20"/>
        </w:rPr>
        <w:t xml:space="preserve"> understanding </w:t>
      </w:r>
      <w:r w:rsidR="00A579B8">
        <w:rPr>
          <w:rFonts w:ascii="Poppins Light" w:hAnsi="Poppins Light" w:cs="Poppins Light"/>
          <w:color w:val="464643"/>
          <w:sz w:val="20"/>
          <w:szCs w:val="20"/>
        </w:rPr>
        <w:t xml:space="preserve">in the </w:t>
      </w:r>
      <w:r w:rsidR="00447EB7">
        <w:rPr>
          <w:rFonts w:ascii="Poppins Light" w:hAnsi="Poppins Light" w:cs="Poppins Light"/>
          <w:color w:val="464643"/>
          <w:sz w:val="20"/>
          <w:szCs w:val="20"/>
        </w:rPr>
        <w:t>different aspects contribu</w:t>
      </w:r>
      <w:r w:rsidR="00A579B8">
        <w:rPr>
          <w:rFonts w:ascii="Poppins Light" w:hAnsi="Poppins Light" w:cs="Poppins Light"/>
          <w:color w:val="464643"/>
          <w:sz w:val="20"/>
          <w:szCs w:val="20"/>
        </w:rPr>
        <w:t>ting</w:t>
      </w:r>
      <w:r w:rsidR="00447EB7">
        <w:rPr>
          <w:rFonts w:ascii="Poppins Light" w:hAnsi="Poppins Light" w:cs="Poppins Light"/>
          <w:color w:val="464643"/>
          <w:sz w:val="20"/>
          <w:szCs w:val="20"/>
        </w:rPr>
        <w:t xml:space="preserve"> to the progression of vulnerability. Especially when a hazard impacts the community and </w:t>
      </w:r>
      <w:r w:rsidR="00FF62CD">
        <w:rPr>
          <w:rFonts w:ascii="Poppins Light" w:hAnsi="Poppins Light" w:cs="Poppins Light"/>
          <w:color w:val="464643"/>
          <w:sz w:val="20"/>
          <w:szCs w:val="20"/>
        </w:rPr>
        <w:t xml:space="preserve">exacerbates the chances of a disaster occurring. </w:t>
      </w:r>
      <w:r w:rsidR="0057542C">
        <w:rPr>
          <w:rFonts w:ascii="Poppins Light" w:hAnsi="Poppins Light" w:cs="Poppins Light"/>
          <w:color w:val="464643"/>
          <w:sz w:val="20"/>
          <w:szCs w:val="20"/>
        </w:rPr>
        <w:t>Make sure you keep the selected information in your records.</w:t>
      </w:r>
      <w:r w:rsidR="00A579B8">
        <w:rPr>
          <w:rFonts w:ascii="Poppins Light" w:hAnsi="Poppins Light" w:cs="Poppins Light"/>
          <w:color w:val="464643"/>
          <w:sz w:val="20"/>
          <w:szCs w:val="20"/>
        </w:rPr>
        <w:br/>
      </w:r>
    </w:p>
    <w:p w14:paraId="6EEB1673" w14:textId="4BC93974" w:rsidR="00A37714" w:rsidRDefault="00A37714" w:rsidP="00C11C46">
      <w:pPr>
        <w:rPr>
          <w:rFonts w:ascii="Poppins Light" w:hAnsi="Poppins Light" w:cs="Poppins Light"/>
          <w:color w:val="464643"/>
          <w:sz w:val="20"/>
          <w:szCs w:val="20"/>
        </w:rPr>
      </w:pPr>
    </w:p>
    <w:p w14:paraId="01AE04C4" w14:textId="0BF97CB8" w:rsidR="00A37714" w:rsidRDefault="00A37714" w:rsidP="00C11C46">
      <w:pPr>
        <w:rPr>
          <w:rFonts w:ascii="Poppins Light" w:hAnsi="Poppins Light" w:cs="Poppins Light"/>
          <w:color w:val="464643"/>
          <w:sz w:val="20"/>
          <w:szCs w:val="20"/>
        </w:rPr>
      </w:pPr>
    </w:p>
    <w:p w14:paraId="7D324415" w14:textId="0C6AD508" w:rsidR="00A37714" w:rsidRDefault="00A37714" w:rsidP="00C11C46">
      <w:pPr>
        <w:rPr>
          <w:rFonts w:ascii="Poppins Light" w:hAnsi="Poppins Light" w:cs="Poppins Light"/>
          <w:color w:val="464643"/>
          <w:sz w:val="20"/>
          <w:szCs w:val="20"/>
        </w:rPr>
      </w:pPr>
    </w:p>
    <w:p w14:paraId="797B3E63" w14:textId="08155BCC" w:rsidR="00A37714" w:rsidRDefault="00A37714" w:rsidP="00C11C46">
      <w:pPr>
        <w:rPr>
          <w:rFonts w:ascii="Poppins Light" w:hAnsi="Poppins Light" w:cs="Poppins Light"/>
          <w:color w:val="464643"/>
          <w:sz w:val="20"/>
          <w:szCs w:val="20"/>
        </w:rPr>
      </w:pPr>
    </w:p>
    <w:p w14:paraId="366F5017" w14:textId="77777777" w:rsidR="00A37714" w:rsidRPr="003C7F6C" w:rsidRDefault="00A37714" w:rsidP="00C11C46">
      <w:pPr>
        <w:rPr>
          <w:rFonts w:ascii="Poppins Light" w:hAnsi="Poppins Light" w:cs="Poppins Light"/>
          <w:color w:val="464643"/>
          <w:sz w:val="20"/>
          <w:szCs w:val="20"/>
        </w:rPr>
      </w:pPr>
      <w:bookmarkStart w:id="0" w:name="_GoBack"/>
      <w:bookmarkEnd w:id="0"/>
    </w:p>
    <w:p w14:paraId="086B9422" w14:textId="45628E97" w:rsidR="005831E4" w:rsidRDefault="005831E4" w:rsidP="00EA6002">
      <w:pPr>
        <w:pStyle w:val="Default"/>
        <w:rPr>
          <w:b/>
          <w:bCs/>
          <w:color w:val="B0003A"/>
          <w:sz w:val="20"/>
          <w:szCs w:val="20"/>
        </w:rPr>
      </w:pPr>
      <w:r w:rsidRPr="00EA6002">
        <w:rPr>
          <w:b/>
          <w:bCs/>
          <w:color w:val="B0003A"/>
          <w:sz w:val="20"/>
          <w:szCs w:val="20"/>
        </w:rPr>
        <w:lastRenderedPageBreak/>
        <w:t xml:space="preserve">Questions to </w:t>
      </w:r>
      <w:r w:rsidR="0065197C">
        <w:rPr>
          <w:b/>
          <w:bCs/>
          <w:color w:val="B0003A"/>
          <w:sz w:val="20"/>
          <w:szCs w:val="20"/>
        </w:rPr>
        <w:t>guide identification of risk factors, vulnerabilities, hazard and disaster.</w:t>
      </w:r>
    </w:p>
    <w:p w14:paraId="675E8816" w14:textId="77777777" w:rsidR="00EA6002" w:rsidRPr="00EA6002" w:rsidRDefault="00EA6002" w:rsidP="00EA6002">
      <w:pPr>
        <w:pStyle w:val="Default"/>
        <w:rPr>
          <w:b/>
          <w:bCs/>
          <w:color w:val="B0003A"/>
          <w:sz w:val="20"/>
          <w:szCs w:val="20"/>
        </w:rPr>
      </w:pPr>
    </w:p>
    <w:p w14:paraId="080FD8E1" w14:textId="64424FAF" w:rsidR="008E2C2C" w:rsidRPr="005831E4" w:rsidRDefault="0065197C" w:rsidP="00C11C46">
      <w:pPr>
        <w:rPr>
          <w:rFonts w:ascii="Poppins" w:hAnsi="Poppins" w:cs="Poppins"/>
          <w:b/>
          <w:bCs/>
          <w:color w:val="464643"/>
          <w:sz w:val="20"/>
          <w:szCs w:val="20"/>
        </w:rPr>
      </w:pPr>
      <w:r>
        <w:rPr>
          <w:rFonts w:ascii="Poppins" w:hAnsi="Poppins" w:cs="Poppins"/>
          <w:b/>
          <w:bCs/>
          <w:color w:val="464643"/>
          <w:sz w:val="20"/>
          <w:szCs w:val="20"/>
        </w:rPr>
        <w:t>Root causes</w:t>
      </w:r>
    </w:p>
    <w:p w14:paraId="3B8AEFDB" w14:textId="41192825" w:rsidR="002E18E0" w:rsidRPr="00CF0F13" w:rsidRDefault="00CF0F13" w:rsidP="002E18E0">
      <w:pPr>
        <w:pStyle w:val="ListParagraph"/>
        <w:numPr>
          <w:ilvl w:val="0"/>
          <w:numId w:val="1"/>
        </w:numPr>
        <w:rPr>
          <w:rFonts w:ascii="Poppins Light" w:hAnsi="Poppins Light" w:cs="Poppins Light"/>
          <w:bCs/>
          <w:color w:val="464643"/>
          <w:sz w:val="20"/>
          <w:szCs w:val="20"/>
        </w:rPr>
      </w:pPr>
      <w:r w:rsidRPr="00CF0F13">
        <w:rPr>
          <w:rFonts w:ascii="Poppins Light" w:hAnsi="Poppins Light" w:cs="Poppins Light"/>
          <w:color w:val="464643"/>
          <w:sz w:val="20"/>
          <w:szCs w:val="20"/>
        </w:rPr>
        <w:t xml:space="preserve">Which resources are accessible by the community? </w:t>
      </w:r>
    </w:p>
    <w:p w14:paraId="7D25EA48" w14:textId="136BB752" w:rsidR="00CF0F13" w:rsidRPr="00CF0F13" w:rsidRDefault="00CF0F13" w:rsidP="002E18E0">
      <w:pPr>
        <w:pStyle w:val="ListParagraph"/>
        <w:numPr>
          <w:ilvl w:val="0"/>
          <w:numId w:val="1"/>
        </w:numPr>
        <w:rPr>
          <w:rFonts w:ascii="Poppins Light" w:hAnsi="Poppins Light" w:cs="Poppins Light"/>
          <w:bCs/>
          <w:color w:val="464643"/>
          <w:sz w:val="20"/>
          <w:szCs w:val="20"/>
        </w:rPr>
      </w:pPr>
      <w:r>
        <w:rPr>
          <w:rFonts w:ascii="Poppins Light" w:hAnsi="Poppins Light" w:cs="Poppins Light"/>
          <w:bCs/>
          <w:color w:val="464643"/>
          <w:sz w:val="20"/>
          <w:szCs w:val="20"/>
        </w:rPr>
        <w:t>Why might there be limited access to resources?</w:t>
      </w:r>
    </w:p>
    <w:p w14:paraId="6A231F3C" w14:textId="26647233" w:rsidR="00CF0F13" w:rsidRDefault="00CF0F13" w:rsidP="002E18E0">
      <w:pPr>
        <w:pStyle w:val="ListParagraph"/>
        <w:numPr>
          <w:ilvl w:val="0"/>
          <w:numId w:val="1"/>
        </w:numPr>
        <w:rPr>
          <w:rFonts w:ascii="Poppins Light" w:hAnsi="Poppins Light" w:cs="Poppins Light"/>
          <w:bCs/>
          <w:color w:val="464643"/>
          <w:sz w:val="20"/>
          <w:szCs w:val="20"/>
        </w:rPr>
      </w:pPr>
      <w:r w:rsidRPr="00CF0F13">
        <w:rPr>
          <w:rFonts w:ascii="Poppins Light" w:hAnsi="Poppins Light" w:cs="Poppins Light"/>
          <w:bCs/>
          <w:color w:val="464643"/>
          <w:sz w:val="20"/>
          <w:szCs w:val="20"/>
        </w:rPr>
        <w:t xml:space="preserve">Does the community have access to political power? </w:t>
      </w:r>
    </w:p>
    <w:p w14:paraId="767DC4D9" w14:textId="0C15B31A" w:rsidR="00CF0F13" w:rsidRPr="00CF0F13" w:rsidRDefault="00CF0F13" w:rsidP="002E18E0">
      <w:pPr>
        <w:pStyle w:val="ListParagraph"/>
        <w:numPr>
          <w:ilvl w:val="0"/>
          <w:numId w:val="1"/>
        </w:numPr>
        <w:rPr>
          <w:rFonts w:ascii="Poppins Light" w:hAnsi="Poppins Light" w:cs="Poppins Light"/>
          <w:bCs/>
          <w:color w:val="464643"/>
          <w:sz w:val="20"/>
          <w:szCs w:val="20"/>
        </w:rPr>
      </w:pPr>
      <w:r>
        <w:rPr>
          <w:rFonts w:ascii="Poppins Light" w:hAnsi="Poppins Light" w:cs="Poppins Light"/>
          <w:bCs/>
          <w:color w:val="464643"/>
          <w:sz w:val="20"/>
          <w:szCs w:val="20"/>
        </w:rPr>
        <w:t>Are community members allowed to vote and express opinions?</w:t>
      </w:r>
    </w:p>
    <w:p w14:paraId="146C66F1" w14:textId="4B3985B4" w:rsidR="002E18E0" w:rsidRPr="00CF0F13" w:rsidRDefault="00CF0F13" w:rsidP="000B519B">
      <w:pPr>
        <w:pStyle w:val="ListParagraph"/>
        <w:numPr>
          <w:ilvl w:val="0"/>
          <w:numId w:val="1"/>
        </w:numPr>
        <w:rPr>
          <w:rFonts w:ascii="Poppins Light" w:hAnsi="Poppins Light" w:cs="Poppins Light"/>
          <w:bCs/>
          <w:color w:val="464643"/>
          <w:sz w:val="20"/>
          <w:szCs w:val="20"/>
        </w:rPr>
      </w:pPr>
      <w:r w:rsidRPr="00CF0F13">
        <w:rPr>
          <w:rFonts w:ascii="Poppins Light" w:hAnsi="Poppins Light" w:cs="Poppins Light"/>
          <w:bCs/>
          <w:color w:val="464643"/>
          <w:sz w:val="20"/>
          <w:szCs w:val="20"/>
        </w:rPr>
        <w:t>Are community members included in political decisions and development of policies?</w:t>
      </w:r>
    </w:p>
    <w:p w14:paraId="49070928" w14:textId="37849D13" w:rsidR="00CF0F13" w:rsidRDefault="00CF0F13" w:rsidP="000B519B">
      <w:pPr>
        <w:pStyle w:val="ListParagraph"/>
        <w:numPr>
          <w:ilvl w:val="0"/>
          <w:numId w:val="1"/>
        </w:numPr>
        <w:rPr>
          <w:rFonts w:ascii="Poppins Light" w:hAnsi="Poppins Light" w:cs="Poppins Light"/>
          <w:bCs/>
          <w:color w:val="464643"/>
          <w:sz w:val="20"/>
          <w:szCs w:val="20"/>
        </w:rPr>
      </w:pPr>
      <w:r>
        <w:rPr>
          <w:rFonts w:ascii="Poppins Light" w:hAnsi="Poppins Light" w:cs="Poppins Light"/>
          <w:bCs/>
          <w:color w:val="464643"/>
          <w:sz w:val="20"/>
          <w:szCs w:val="20"/>
        </w:rPr>
        <w:t>Are</w:t>
      </w:r>
      <w:r w:rsidRPr="00CF0F13">
        <w:rPr>
          <w:rFonts w:ascii="Poppins Light" w:hAnsi="Poppins Light" w:cs="Poppins Light"/>
          <w:bCs/>
          <w:color w:val="464643"/>
          <w:sz w:val="20"/>
          <w:szCs w:val="20"/>
        </w:rPr>
        <w:t xml:space="preserve"> the economic</w:t>
      </w:r>
      <w:r>
        <w:rPr>
          <w:rFonts w:ascii="Poppins Light" w:hAnsi="Poppins Light" w:cs="Poppins Light"/>
          <w:bCs/>
          <w:color w:val="464643"/>
          <w:sz w:val="20"/>
          <w:szCs w:val="20"/>
        </w:rPr>
        <w:t xml:space="preserve"> and</w:t>
      </w:r>
      <w:r w:rsidRPr="00CF0F13">
        <w:rPr>
          <w:rFonts w:ascii="Poppins Light" w:hAnsi="Poppins Light" w:cs="Poppins Light"/>
          <w:bCs/>
          <w:color w:val="464643"/>
          <w:sz w:val="20"/>
          <w:szCs w:val="20"/>
        </w:rPr>
        <w:t xml:space="preserve"> social system</w:t>
      </w:r>
      <w:r>
        <w:rPr>
          <w:rFonts w:ascii="Poppins Light" w:hAnsi="Poppins Light" w:cs="Poppins Light"/>
          <w:bCs/>
          <w:color w:val="464643"/>
          <w:sz w:val="20"/>
          <w:szCs w:val="20"/>
        </w:rPr>
        <w:t>s</w:t>
      </w:r>
      <w:r w:rsidRPr="00CF0F13">
        <w:rPr>
          <w:rFonts w:ascii="Poppins Light" w:hAnsi="Poppins Light" w:cs="Poppins Light"/>
          <w:bCs/>
          <w:color w:val="464643"/>
          <w:sz w:val="20"/>
          <w:szCs w:val="20"/>
        </w:rPr>
        <w:t xml:space="preserve"> fair and inclusive of all community members?</w:t>
      </w:r>
    </w:p>
    <w:p w14:paraId="758AB751" w14:textId="0571EE78" w:rsidR="00CF0F13" w:rsidRDefault="00CF0F13" w:rsidP="000B519B">
      <w:pPr>
        <w:pStyle w:val="ListParagraph"/>
        <w:numPr>
          <w:ilvl w:val="0"/>
          <w:numId w:val="1"/>
        </w:numPr>
        <w:rPr>
          <w:rFonts w:ascii="Poppins Light" w:hAnsi="Poppins Light" w:cs="Poppins Light"/>
          <w:bCs/>
          <w:color w:val="464643"/>
          <w:sz w:val="20"/>
          <w:szCs w:val="20"/>
        </w:rPr>
      </w:pPr>
      <w:r>
        <w:rPr>
          <w:rFonts w:ascii="Poppins Light" w:hAnsi="Poppins Light" w:cs="Poppins Light"/>
          <w:bCs/>
          <w:color w:val="464643"/>
          <w:sz w:val="20"/>
          <w:szCs w:val="20"/>
        </w:rPr>
        <w:t xml:space="preserve">Do community members benefit from the economic system? Is it stable? Does it provide proper financial care? </w:t>
      </w:r>
    </w:p>
    <w:p w14:paraId="6DA0AA23" w14:textId="7ED62AE9" w:rsidR="002E18E0" w:rsidRDefault="002E18E0" w:rsidP="002E18E0">
      <w:pPr>
        <w:rPr>
          <w:rFonts w:ascii="Poppins" w:hAnsi="Poppins" w:cs="Poppins"/>
          <w:b/>
          <w:bCs/>
          <w:color w:val="464643"/>
          <w:sz w:val="20"/>
          <w:szCs w:val="20"/>
        </w:rPr>
      </w:pPr>
      <w:r>
        <w:rPr>
          <w:rFonts w:ascii="Poppins" w:hAnsi="Poppins" w:cs="Poppins"/>
          <w:b/>
          <w:bCs/>
          <w:color w:val="464643"/>
          <w:sz w:val="20"/>
          <w:szCs w:val="20"/>
        </w:rPr>
        <w:t>Dynamic Pressures</w:t>
      </w:r>
    </w:p>
    <w:p w14:paraId="79392B1F" w14:textId="42E77196"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Are there local institutions like schools, markets, government buildings, banks, hospitals in the community? </w:t>
      </w:r>
    </w:p>
    <w:p w14:paraId="55C25FD6" w14:textId="2B18325B"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community members able to attend school or follow courses/classes that teach new and appropriate skills related to different work fields available in the area?</w:t>
      </w:r>
    </w:p>
    <w:p w14:paraId="5A50925E" w14:textId="3888B46F"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community members treated properly and with respect? Are the ethical standards of living in the community good (according to basic human rights standards)?</w:t>
      </w:r>
    </w:p>
    <w:p w14:paraId="6F7ED5AC" w14:textId="6191A849"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Is there press freedom in the community?</w:t>
      </w:r>
    </w:p>
    <w:p w14:paraId="2BF1E10C" w14:textId="51F3B15C"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Is there an increase in population growth within the community? </w:t>
      </w:r>
    </w:p>
    <w:p w14:paraId="0CE7E613" w14:textId="7C64B08C"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community members moving to urbanized areas? Leaving the community?</w:t>
      </w:r>
    </w:p>
    <w:p w14:paraId="52A0CDC7" w14:textId="77777777"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How does the community make money? Through selling products in local markets? Arms expenditure? Selling crops and livestock? </w:t>
      </w:r>
    </w:p>
    <w:p w14:paraId="3DD5EB83" w14:textId="1C8FFE92" w:rsidR="00CF0F13" w:rsidRPr="00FE1089" w:rsidRDefault="00CF0F13" w:rsidP="00CF0F13">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What is the financial state of the community? Do many community members find themselves in debt? Are they being helped?</w:t>
      </w:r>
    </w:p>
    <w:p w14:paraId="09B3F3DE" w14:textId="105DE02B" w:rsidR="00FE1089" w:rsidRPr="00FE1089" w:rsidRDefault="003E6280" w:rsidP="00FE1089">
      <w:pPr>
        <w:pStyle w:val="ListParagraph"/>
        <w:numPr>
          <w:ilvl w:val="0"/>
          <w:numId w:val="13"/>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Are natural resources still accessible? </w:t>
      </w:r>
      <w:r w:rsidR="00FE1089" w:rsidRPr="00FE1089">
        <w:rPr>
          <w:rFonts w:ascii="Poppins Light" w:hAnsi="Poppins Light" w:cs="Poppins Light"/>
          <w:bCs/>
          <w:color w:val="464643"/>
          <w:sz w:val="20"/>
          <w:szCs w:val="20"/>
        </w:rPr>
        <w:t>Is there deforestation in the area? Soil degradation? Decline in soil productivity? Overgrazing? Salinization of the ground?</w:t>
      </w:r>
    </w:p>
    <w:p w14:paraId="29730E29" w14:textId="7C6D9DAC" w:rsidR="002E18E0" w:rsidRDefault="002E18E0" w:rsidP="002E18E0">
      <w:pPr>
        <w:rPr>
          <w:rFonts w:ascii="Poppins" w:hAnsi="Poppins" w:cs="Poppins"/>
          <w:b/>
          <w:bCs/>
          <w:color w:val="464643"/>
          <w:sz w:val="20"/>
          <w:szCs w:val="20"/>
        </w:rPr>
      </w:pPr>
      <w:r>
        <w:rPr>
          <w:rFonts w:ascii="Poppins" w:hAnsi="Poppins" w:cs="Poppins"/>
          <w:b/>
          <w:bCs/>
          <w:color w:val="464643"/>
          <w:sz w:val="20"/>
          <w:szCs w:val="20"/>
        </w:rPr>
        <w:t>Unsafe Conditions</w:t>
      </w:r>
    </w:p>
    <w:p w14:paraId="1446B757" w14:textId="2AD0362C"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Is the community located in a dangerous location? Disaster-prone area?</w:t>
      </w:r>
    </w:p>
    <w:p w14:paraId="10BAF77A" w14:textId="7B222C0C"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Is the community protected? Is infrastructure strong? Durable? Or are living areas poorly constructed? </w:t>
      </w:r>
    </w:p>
    <w:p w14:paraId="0BC8F3AC" w14:textId="26A60F3A"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Does the local economy fluctuate regularly? Is there a change in currency from time to time?</w:t>
      </w:r>
    </w:p>
    <w:p w14:paraId="4BA2F405" w14:textId="669DA745"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Do local market prices fluctuate? </w:t>
      </w:r>
    </w:p>
    <w:p w14:paraId="1220AB8C" w14:textId="492702DE"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livelihoods of community members at risk when currencies fluctuate?</w:t>
      </w:r>
    </w:p>
    <w:p w14:paraId="78A5E1B3" w14:textId="2A386C99"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Are livelihoods of community members at risk when local market prices rise or decrease? </w:t>
      </w:r>
    </w:p>
    <w:p w14:paraId="51AAF2DC" w14:textId="43282F34"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lastRenderedPageBreak/>
        <w:t>Are income levels of community members high, low, stable? How are income levels for households? (interesting to look at difference between households led by females, males, the elderly or young).</w:t>
      </w:r>
    </w:p>
    <w:p w14:paraId="77A7A7FE" w14:textId="0468ADCC"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How are the social relations with the community? Tight-knit community? </w:t>
      </w:r>
    </w:p>
    <w:p w14:paraId="3EE02C13" w14:textId="4164246F"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there specific groups in the community that are at risk? (members with a disability, elderly who are sick, children who are sick).</w:t>
      </w:r>
    </w:p>
    <w:p w14:paraId="0C428BF3" w14:textId="4D9E08C5"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these individuals socially accepted with the community?</w:t>
      </w:r>
    </w:p>
    <w:p w14:paraId="42C3424F" w14:textId="3D899DDE"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Is there a lack in local institutions? (look back at question 1 under ‘Dynamic Pressures’).</w:t>
      </w:r>
    </w:p>
    <w:p w14:paraId="2042C140" w14:textId="7412459E"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community members aware of what disasters and hazards are?</w:t>
      </w:r>
    </w:p>
    <w:p w14:paraId="7C05A9B1" w14:textId="72B5078F"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community members prepared for hazards? (Maybe they are aware of the seasonal occurrence of a hazard e.g. flooding, drought, longer rainy periods).</w:t>
      </w:r>
    </w:p>
    <w:p w14:paraId="25EFE8AB" w14:textId="2F3774B9"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What measures do community members take to be prepared for hazards? </w:t>
      </w:r>
    </w:p>
    <w:p w14:paraId="7D85B22C" w14:textId="21242B75"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all community members included?</w:t>
      </w:r>
    </w:p>
    <w:p w14:paraId="03A3F878" w14:textId="28F92849" w:rsidR="00FE1089" w:rsidRPr="00FE1089" w:rsidRDefault="00FE1089" w:rsidP="00FE1089">
      <w:pPr>
        <w:pStyle w:val="ListParagraph"/>
        <w:numPr>
          <w:ilvl w:val="0"/>
          <w:numId w:val="14"/>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Are there endemic diseases within the community? are they reoccurring? Among which age group? </w:t>
      </w:r>
    </w:p>
    <w:p w14:paraId="206C1A37" w14:textId="798B404C" w:rsidR="002E18E0" w:rsidRDefault="002E18E0" w:rsidP="002E18E0">
      <w:pPr>
        <w:rPr>
          <w:rFonts w:ascii="Poppins" w:hAnsi="Poppins" w:cs="Poppins"/>
          <w:b/>
          <w:bCs/>
          <w:color w:val="464643"/>
          <w:sz w:val="20"/>
          <w:szCs w:val="20"/>
        </w:rPr>
      </w:pPr>
      <w:r>
        <w:rPr>
          <w:rFonts w:ascii="Poppins" w:hAnsi="Poppins" w:cs="Poppins"/>
          <w:b/>
          <w:bCs/>
          <w:color w:val="464643"/>
          <w:sz w:val="20"/>
          <w:szCs w:val="20"/>
        </w:rPr>
        <w:t>Hazard</w:t>
      </w:r>
    </w:p>
    <w:p w14:paraId="6E2EA442" w14:textId="0FF8364D" w:rsidR="00FE1089" w:rsidRPr="00FE1089" w:rsidRDefault="00FE1089" w:rsidP="00FE1089">
      <w:pPr>
        <w:pStyle w:val="ListParagraph"/>
        <w:numPr>
          <w:ilvl w:val="0"/>
          <w:numId w:val="16"/>
        </w:numPr>
        <w:rPr>
          <w:rFonts w:ascii="Poppins Light" w:hAnsi="Poppins Light" w:cs="Poppins Light"/>
          <w:bCs/>
          <w:color w:val="464643"/>
          <w:sz w:val="20"/>
          <w:szCs w:val="20"/>
        </w:rPr>
      </w:pPr>
      <w:r w:rsidRPr="00FE1089">
        <w:rPr>
          <w:rFonts w:ascii="Poppins Light" w:hAnsi="Poppins Light" w:cs="Poppins Light"/>
          <w:bCs/>
          <w:color w:val="464643"/>
          <w:sz w:val="20"/>
          <w:szCs w:val="20"/>
        </w:rPr>
        <w:t>Which hazards does the community face?</w:t>
      </w:r>
    </w:p>
    <w:p w14:paraId="4047F17A" w14:textId="1A937638" w:rsidR="00FE1089" w:rsidRPr="00FE1089" w:rsidRDefault="00FE1089" w:rsidP="00FE1089">
      <w:pPr>
        <w:pStyle w:val="ListParagraph"/>
        <w:numPr>
          <w:ilvl w:val="0"/>
          <w:numId w:val="16"/>
        </w:numPr>
        <w:rPr>
          <w:rFonts w:ascii="Poppins Light" w:hAnsi="Poppins Light" w:cs="Poppins Light"/>
          <w:bCs/>
          <w:color w:val="464643"/>
          <w:sz w:val="20"/>
          <w:szCs w:val="20"/>
        </w:rPr>
      </w:pPr>
      <w:r w:rsidRPr="00FE1089">
        <w:rPr>
          <w:rFonts w:ascii="Poppins Light" w:hAnsi="Poppins Light" w:cs="Poppins Light"/>
          <w:bCs/>
          <w:color w:val="464643"/>
          <w:sz w:val="20"/>
          <w:szCs w:val="20"/>
        </w:rPr>
        <w:t xml:space="preserve">Earthquakes? High winds (cyclone/hurricane/typhoon)? Flooding? Volcanic eruption? Landslides? Drought? Virus and pests? </w:t>
      </w:r>
    </w:p>
    <w:p w14:paraId="262B13DE" w14:textId="45D98286" w:rsidR="00FE1089" w:rsidRPr="00FE1089" w:rsidRDefault="00FE1089" w:rsidP="00FE1089">
      <w:pPr>
        <w:pStyle w:val="ListParagraph"/>
        <w:numPr>
          <w:ilvl w:val="0"/>
          <w:numId w:val="16"/>
        </w:numPr>
        <w:rPr>
          <w:rFonts w:ascii="Poppins Light" w:hAnsi="Poppins Light" w:cs="Poppins Light"/>
          <w:bCs/>
          <w:color w:val="464643"/>
          <w:sz w:val="20"/>
          <w:szCs w:val="20"/>
        </w:rPr>
      </w:pPr>
      <w:r w:rsidRPr="00FE1089">
        <w:rPr>
          <w:rFonts w:ascii="Poppins Light" w:hAnsi="Poppins Light" w:cs="Poppins Light"/>
          <w:bCs/>
          <w:color w:val="464643"/>
          <w:sz w:val="20"/>
          <w:szCs w:val="20"/>
        </w:rPr>
        <w:t>Are they man-made or natural?</w:t>
      </w:r>
    </w:p>
    <w:p w14:paraId="4D2D9AF2" w14:textId="14D1DC76" w:rsidR="008E2C2C" w:rsidRPr="00A0386A" w:rsidRDefault="002E18E0" w:rsidP="00A0386A">
      <w:pPr>
        <w:rPr>
          <w:rFonts w:ascii="Poppins" w:hAnsi="Poppins" w:cs="Poppins"/>
          <w:b/>
          <w:bCs/>
          <w:color w:val="464643"/>
          <w:sz w:val="20"/>
          <w:szCs w:val="20"/>
        </w:rPr>
      </w:pPr>
      <w:r>
        <w:rPr>
          <w:rFonts w:ascii="Poppins" w:hAnsi="Poppins" w:cs="Poppins"/>
          <w:b/>
          <w:bCs/>
          <w:color w:val="464643"/>
          <w:sz w:val="20"/>
          <w:szCs w:val="20"/>
        </w:rPr>
        <w:t>Disaster</w:t>
      </w:r>
    </w:p>
    <w:p w14:paraId="7E191E34" w14:textId="1B4252EF" w:rsidR="00263641" w:rsidRDefault="00263641" w:rsidP="00FE1089">
      <w:pPr>
        <w:pStyle w:val="ListParagraph"/>
        <w:numPr>
          <w:ilvl w:val="0"/>
          <w:numId w:val="17"/>
        </w:numPr>
        <w:rPr>
          <w:rFonts w:ascii="Poppins Light" w:hAnsi="Poppins Light" w:cs="Poppins Light"/>
          <w:color w:val="464643"/>
          <w:sz w:val="20"/>
          <w:szCs w:val="20"/>
        </w:rPr>
      </w:pPr>
      <w:r>
        <w:rPr>
          <w:rFonts w:ascii="Poppins Light" w:hAnsi="Poppins Light" w:cs="Poppins Light"/>
          <w:color w:val="464643"/>
          <w:sz w:val="20"/>
          <w:szCs w:val="20"/>
        </w:rPr>
        <w:t>What type of disaster does the community face? (The combination of the progression of vulnerability and a hazard)</w:t>
      </w:r>
    </w:p>
    <w:p w14:paraId="675594EC" w14:textId="098C962C" w:rsidR="008E2C2C" w:rsidRDefault="00263641" w:rsidP="00FE1089">
      <w:pPr>
        <w:pStyle w:val="ListParagraph"/>
        <w:numPr>
          <w:ilvl w:val="0"/>
          <w:numId w:val="17"/>
        </w:numPr>
        <w:rPr>
          <w:rFonts w:ascii="Poppins Light" w:hAnsi="Poppins Light" w:cs="Poppins Light"/>
          <w:color w:val="464643"/>
          <w:sz w:val="20"/>
          <w:szCs w:val="20"/>
        </w:rPr>
      </w:pPr>
      <w:r>
        <w:rPr>
          <w:rFonts w:ascii="Poppins Light" w:hAnsi="Poppins Light" w:cs="Poppins Light"/>
          <w:color w:val="464643"/>
          <w:sz w:val="20"/>
          <w:szCs w:val="20"/>
        </w:rPr>
        <w:t>How many lives have been lost to past disasters?</w:t>
      </w:r>
    </w:p>
    <w:p w14:paraId="7F51D988" w14:textId="7D8CCC94" w:rsidR="00C34188" w:rsidRPr="00A579B8" w:rsidRDefault="00263641" w:rsidP="00C34188">
      <w:pPr>
        <w:pStyle w:val="ListParagraph"/>
        <w:numPr>
          <w:ilvl w:val="0"/>
          <w:numId w:val="17"/>
        </w:numPr>
        <w:rPr>
          <w:rFonts w:ascii="Poppins Light" w:hAnsi="Poppins Light" w:cs="Poppins Light"/>
          <w:color w:val="464643"/>
          <w:sz w:val="20"/>
          <w:szCs w:val="20"/>
        </w:rPr>
      </w:pPr>
      <w:r>
        <w:rPr>
          <w:rFonts w:ascii="Poppins Light" w:hAnsi="Poppins Light" w:cs="Poppins Light"/>
          <w:color w:val="464643"/>
          <w:sz w:val="20"/>
          <w:szCs w:val="20"/>
        </w:rPr>
        <w:t>Do the community members see the same disasters occurring yearly</w:t>
      </w:r>
      <w:r w:rsidR="00A579B8">
        <w:rPr>
          <w:rFonts w:ascii="Poppins Light" w:hAnsi="Poppins Light" w:cs="Poppins Light"/>
          <w:color w:val="464643"/>
          <w:sz w:val="20"/>
          <w:szCs w:val="20"/>
        </w:rPr>
        <w:t>? Is there a trend?</w:t>
      </w:r>
    </w:p>
    <w:sectPr w:rsidR="00C34188" w:rsidRPr="00A579B8" w:rsidSect="00B01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06F"/>
    <w:multiLevelType w:val="hybridMultilevel"/>
    <w:tmpl w:val="F8B87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9600C"/>
    <w:multiLevelType w:val="hybridMultilevel"/>
    <w:tmpl w:val="403A5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D02DE"/>
    <w:multiLevelType w:val="hybridMultilevel"/>
    <w:tmpl w:val="04709B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2735F7"/>
    <w:multiLevelType w:val="hybridMultilevel"/>
    <w:tmpl w:val="04709BB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2070BE0"/>
    <w:multiLevelType w:val="hybridMultilevel"/>
    <w:tmpl w:val="8AF8E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84D0B"/>
    <w:multiLevelType w:val="hybridMultilevel"/>
    <w:tmpl w:val="04709BB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9B5439"/>
    <w:multiLevelType w:val="hybridMultilevel"/>
    <w:tmpl w:val="170C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32758"/>
    <w:multiLevelType w:val="hybridMultilevel"/>
    <w:tmpl w:val="8A18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11C69"/>
    <w:multiLevelType w:val="hybridMultilevel"/>
    <w:tmpl w:val="04709BB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FB0711A"/>
    <w:multiLevelType w:val="hybridMultilevel"/>
    <w:tmpl w:val="04709BB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3815EA"/>
    <w:multiLevelType w:val="hybridMultilevel"/>
    <w:tmpl w:val="AF8C1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52A60"/>
    <w:multiLevelType w:val="hybridMultilevel"/>
    <w:tmpl w:val="04709B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8734FD9"/>
    <w:multiLevelType w:val="hybridMultilevel"/>
    <w:tmpl w:val="728AA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A2E55"/>
    <w:multiLevelType w:val="hybridMultilevel"/>
    <w:tmpl w:val="04709BB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0C1A3F"/>
    <w:multiLevelType w:val="hybridMultilevel"/>
    <w:tmpl w:val="B02C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613EF"/>
    <w:multiLevelType w:val="hybridMultilevel"/>
    <w:tmpl w:val="8CB0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6"/>
    <w:rsid w:val="0001670D"/>
    <w:rsid w:val="00033585"/>
    <w:rsid w:val="00037164"/>
    <w:rsid w:val="00132C98"/>
    <w:rsid w:val="001A27D3"/>
    <w:rsid w:val="002308C5"/>
    <w:rsid w:val="00263641"/>
    <w:rsid w:val="002E0BB0"/>
    <w:rsid w:val="002E18E0"/>
    <w:rsid w:val="002F5E88"/>
    <w:rsid w:val="003C7F6C"/>
    <w:rsid w:val="003D6219"/>
    <w:rsid w:val="003E6280"/>
    <w:rsid w:val="00420DCD"/>
    <w:rsid w:val="00447EB7"/>
    <w:rsid w:val="0057542C"/>
    <w:rsid w:val="005831E4"/>
    <w:rsid w:val="005F16F4"/>
    <w:rsid w:val="00617C16"/>
    <w:rsid w:val="0065197C"/>
    <w:rsid w:val="00662AE4"/>
    <w:rsid w:val="006B6CDB"/>
    <w:rsid w:val="0071165E"/>
    <w:rsid w:val="00735555"/>
    <w:rsid w:val="007B2510"/>
    <w:rsid w:val="008173E4"/>
    <w:rsid w:val="00833785"/>
    <w:rsid w:val="008B4B72"/>
    <w:rsid w:val="008B6155"/>
    <w:rsid w:val="008E2C2C"/>
    <w:rsid w:val="00950A35"/>
    <w:rsid w:val="009B7A69"/>
    <w:rsid w:val="00A0386A"/>
    <w:rsid w:val="00A37714"/>
    <w:rsid w:val="00A45870"/>
    <w:rsid w:val="00A579B8"/>
    <w:rsid w:val="00B012BD"/>
    <w:rsid w:val="00B0484D"/>
    <w:rsid w:val="00B40121"/>
    <w:rsid w:val="00BE28EB"/>
    <w:rsid w:val="00C11C46"/>
    <w:rsid w:val="00C34188"/>
    <w:rsid w:val="00C6629B"/>
    <w:rsid w:val="00CD6C8D"/>
    <w:rsid w:val="00CF0F13"/>
    <w:rsid w:val="00D50235"/>
    <w:rsid w:val="00DB2229"/>
    <w:rsid w:val="00E801C6"/>
    <w:rsid w:val="00EA6002"/>
    <w:rsid w:val="00F204A3"/>
    <w:rsid w:val="00F24456"/>
    <w:rsid w:val="00F455D9"/>
    <w:rsid w:val="00F82BC4"/>
    <w:rsid w:val="00FE1089"/>
    <w:rsid w:val="00FF38CF"/>
    <w:rsid w:val="00FF62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2B36"/>
  <w15:chartTrackingRefBased/>
  <w15:docId w15:val="{40107BF7-E8FB-47A6-A3CF-C7E47574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C46"/>
    <w:pPr>
      <w:autoSpaceDE w:val="0"/>
      <w:autoSpaceDN w:val="0"/>
      <w:adjustRightInd w:val="0"/>
      <w:spacing w:after="0" w:line="240" w:lineRule="auto"/>
    </w:pPr>
    <w:rPr>
      <w:rFonts w:ascii="Poppins" w:hAnsi="Poppins" w:cs="Poppins"/>
      <w:color w:val="000000"/>
      <w:sz w:val="24"/>
      <w:szCs w:val="24"/>
    </w:rPr>
  </w:style>
  <w:style w:type="paragraph" w:styleId="ListParagraph">
    <w:name w:val="List Paragraph"/>
    <w:basedOn w:val="Normal"/>
    <w:uiPriority w:val="34"/>
    <w:qFormat/>
    <w:rsid w:val="008E2C2C"/>
    <w:pPr>
      <w:ind w:left="720"/>
      <w:contextualSpacing/>
    </w:pPr>
  </w:style>
  <w:style w:type="table" w:styleId="TableGrid">
    <w:name w:val="Table Grid"/>
    <w:basedOn w:val="TableNormal"/>
    <w:uiPriority w:val="39"/>
    <w:rsid w:val="00A4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173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7343">
      <w:bodyDiv w:val="1"/>
      <w:marLeft w:val="0"/>
      <w:marRight w:val="0"/>
      <w:marTop w:val="0"/>
      <w:marBottom w:val="0"/>
      <w:divBdr>
        <w:top w:val="none" w:sz="0" w:space="0" w:color="auto"/>
        <w:left w:val="none" w:sz="0" w:space="0" w:color="auto"/>
        <w:bottom w:val="none" w:sz="0" w:space="0" w:color="auto"/>
        <w:right w:val="none" w:sz="0" w:space="0" w:color="auto"/>
      </w:divBdr>
    </w:div>
    <w:div w:id="8828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febe6436-28a9-4409-b969-e2acb57d1a6c" xsi:nil="true"/>
    <_x006a_kg0 xmlns="febe6436-28a9-4409-b969-e2acb57d1a6c" xsi:nil="true"/>
    <rnvr xmlns="febe6436-28a9-4409-b969-e2acb57d1a6c" xsi:nil="true"/>
    <_x0063_du4 xmlns="febe6436-28a9-4409-b969-e2acb57d1a6c" xsi:nil="true"/>
    <Organisationlevel xmlns="febe6436-28a9-4409-b969-e2acb57d1a6c" xsi:nil="true"/>
    <lcf76f155ced4ddcb4097134ff3c332f xmlns="febe6436-28a9-4409-b969-e2acb57d1a6c">
      <Terms xmlns="http://schemas.microsoft.com/office/infopath/2007/PartnerControls"/>
    </lcf76f155ced4ddcb4097134ff3c332f>
    <TaxCatchAll xmlns="718fd0c1-6157-4482-a205-d1630a85d1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1773E99A4DDC4DA1B4BF6FF6C74790" ma:contentTypeVersion="28" ma:contentTypeDescription="Een nieuw document maken." ma:contentTypeScope="" ma:versionID="8b0a1c4f42b5b860873423bbe826757a">
  <xsd:schema xmlns:xsd="http://www.w3.org/2001/XMLSchema" xmlns:xs="http://www.w3.org/2001/XMLSchema" xmlns:p="http://schemas.microsoft.com/office/2006/metadata/properties" xmlns:ns2="febe6436-28a9-4409-b969-e2acb57d1a6c" xmlns:ns3="718fd0c1-6157-4482-a205-d1630a85d156" targetNamespace="http://schemas.microsoft.com/office/2006/metadata/properties" ma:root="true" ma:fieldsID="e2c1709a3cff51f8599ee01371f0eaf2" ns2:_="" ns3:_="">
    <xsd:import namespace="febe6436-28a9-4409-b969-e2acb57d1a6c"/>
    <xsd:import namespace="718fd0c1-6157-4482-a205-d1630a85d1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Year" minOccurs="0"/>
                <xsd:element ref="ns2:Organisationleve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_x006a_kg0" minOccurs="0"/>
                <xsd:element ref="ns2:rnvr" minOccurs="0"/>
                <xsd:element ref="ns2:_x0063_du4"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e6436-28a9-4409-b969-e2acb57d1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2" nillable="true" ma:displayName="Year"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Onbekend"/>
          <xsd:enumeration value="2022"/>
        </xsd:restriction>
      </xsd:simpleType>
    </xsd:element>
    <xsd:element name="Organisationlevel" ma:index="13" nillable="true" ma:displayName="Organisation level" ma:format="Dropdown" ma:internalName="Organisationlevel">
      <xsd:simpleType>
        <xsd:restriction base="dms:Choice">
          <xsd:enumeration value="Red een Kind"/>
          <xsd:enumeration value="HAC International"/>
          <xsd:enumeration value="HAC Africa"/>
          <xsd:enumeration value="HAC Burundi"/>
          <xsd:enumeration value="HAC DRC"/>
          <xsd:enumeration value="HAC of India"/>
          <xsd:enumeration value="HAC Malawi"/>
          <xsd:enumeration value="HAC Rwanda"/>
          <xsd:enumeration value="HAC South Sudan"/>
          <xsd:enumeration value="HAC Uganda"/>
          <xsd:enumeration value="Other Countries"/>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x006a_kg0" ma:index="22" nillable="true" ma:displayName="Topic" ma:internalName="_x006a_kg0">
      <xsd:simpleType>
        <xsd:restriction base="dms:Text"/>
      </xsd:simpleType>
    </xsd:element>
    <xsd:element name="rnvr" ma:index="23" nillable="true" ma:displayName="Tekst" ma:internalName="rnvr">
      <xsd:simpleType>
        <xsd:restriction base="dms:Text"/>
      </xsd:simpleType>
    </xsd:element>
    <xsd:element name="_x0063_du4" ma:index="25" nillable="true" ma:displayName="Tekst" ma:internalName="_x0063_du4">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Afbeeldingtags" ma:readOnly="false" ma:fieldId="{5cf76f15-5ced-4ddc-b409-7134ff3c332f}" ma:taxonomyMulti="true" ma:sspId="a0bc3a11-e066-4af1-b61e-2950df2ccc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8fd0c1-6157-4482-a205-d1630a85d15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7" nillable="true" ma:displayName="Taxonomy Catch All Column" ma:hidden="true" ma:list="{bd85cda1-398b-4d6c-9b00-20648c4d65b2}" ma:internalName="TaxCatchAll" ma:showField="CatchAllData" ma:web="718fd0c1-6157-4482-a205-d1630a85d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B5865-953D-4A7D-AE3D-D367DB9C42EC}">
  <ds:schemaRefs>
    <ds:schemaRef ds:uri="http://schemas.microsoft.com/office/2006/metadata/properties"/>
    <ds:schemaRef ds:uri="http://schemas.microsoft.com/office/infopath/2007/PartnerControls"/>
    <ds:schemaRef ds:uri="febe6436-28a9-4409-b969-e2acb57d1a6c"/>
  </ds:schemaRefs>
</ds:datastoreItem>
</file>

<file path=customXml/itemProps2.xml><?xml version="1.0" encoding="utf-8"?>
<ds:datastoreItem xmlns:ds="http://schemas.openxmlformats.org/officeDocument/2006/customXml" ds:itemID="{B45F3BDC-123C-4BDD-A27A-262A2B0DCB0B}">
  <ds:schemaRefs>
    <ds:schemaRef ds:uri="http://schemas.microsoft.com/sharepoint/v3/contenttype/forms"/>
  </ds:schemaRefs>
</ds:datastoreItem>
</file>

<file path=customXml/itemProps3.xml><?xml version="1.0" encoding="utf-8"?>
<ds:datastoreItem xmlns:ds="http://schemas.openxmlformats.org/officeDocument/2006/customXml" ds:itemID="{4932E6CF-185A-48AE-8800-EC2DFC148D7B}"/>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Scharton</dc:creator>
  <cp:keywords/>
  <dc:description/>
  <cp:lastModifiedBy>lily Verboom</cp:lastModifiedBy>
  <cp:revision>3</cp:revision>
  <dcterms:created xsi:type="dcterms:W3CDTF">2021-11-24T14:17:00Z</dcterms:created>
  <dcterms:modified xsi:type="dcterms:W3CDTF">2022-01-27T16:04:00Z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0x010100B31773E99A4DDC4DA1B4BF6FF6C74790</vt:lpwstr>
  </property>
</Properties>
</file>