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BE9" w:rsidP="00ED5BE9" w:rsidRDefault="00ED5BE9" w14:paraId="01FE1718" w14:textId="229CD0B4">
      <w:pPr>
        <w:pStyle w:val="Default"/>
        <w:rPr>
          <w:b/>
          <w:bCs/>
          <w:color w:val="B0003A"/>
          <w:sz w:val="44"/>
          <w:szCs w:val="44"/>
        </w:rPr>
      </w:pPr>
      <w:r>
        <w:rPr>
          <w:b/>
          <w:bCs/>
          <w:color w:val="B0003A"/>
          <w:sz w:val="44"/>
          <w:szCs w:val="44"/>
        </w:rPr>
        <w:t>Historical timeline</w:t>
      </w:r>
    </w:p>
    <w:p w:rsidRPr="008E3954" w:rsidR="00ED5BE9" w:rsidP="00ED5BE9" w:rsidRDefault="00ED5BE9" w14:paraId="0BC89DAF" w14:textId="77777777">
      <w:pPr>
        <w:pStyle w:val="Default"/>
        <w:rPr>
          <w:b/>
          <w:bCs/>
          <w:color w:val="B0003A"/>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3227"/>
        <w:gridCol w:w="6095"/>
      </w:tblGrid>
      <w:tr w:rsidRPr="00DF6504" w:rsidR="00ED5BE9" w:rsidTr="00CF495D" w14:paraId="5A83E226" w14:textId="77777777">
        <w:trPr>
          <w:trHeight w:val="289"/>
        </w:trPr>
        <w:tc>
          <w:tcPr>
            <w:tcW w:w="3227" w:type="dxa"/>
          </w:tcPr>
          <w:p w:rsidRPr="00DF6504" w:rsidR="00ED5BE9" w:rsidP="00CF495D" w:rsidRDefault="00ED5BE9" w14:paraId="2A55EB44" w14:textId="77777777">
            <w:pPr>
              <w:pStyle w:val="Default"/>
              <w:rPr>
                <w:rFonts w:ascii="Poppins Light" w:hAnsi="Poppins Light" w:cs="Poppins Light"/>
                <w:color w:val="ED7401"/>
                <w:sz w:val="22"/>
                <w:szCs w:val="22"/>
              </w:rPr>
            </w:pPr>
            <w:r w:rsidRPr="00DF6504">
              <w:rPr>
                <w:rFonts w:ascii="Poppins Light" w:hAnsi="Poppins Light" w:cs="Poppins Light"/>
                <w:b/>
                <w:bCs/>
                <w:color w:val="ED7401"/>
                <w:sz w:val="22"/>
                <w:szCs w:val="22"/>
              </w:rPr>
              <w:t xml:space="preserve">Description: </w:t>
            </w:r>
          </w:p>
        </w:tc>
        <w:tc>
          <w:tcPr>
            <w:tcW w:w="6095" w:type="dxa"/>
          </w:tcPr>
          <w:p w:rsidRPr="00DF6504" w:rsidR="00ED5BE9" w:rsidP="00CF495D" w:rsidRDefault="00ED5BE9" w14:paraId="3D2F4C03" w14:textId="794152EE">
            <w:pPr>
              <w:pStyle w:val="Default"/>
              <w:rPr>
                <w:rFonts w:ascii="Poppins Light" w:hAnsi="Poppins Light" w:cs="Poppins Light"/>
                <w:sz w:val="22"/>
                <w:szCs w:val="22"/>
              </w:rPr>
            </w:pPr>
            <w:r w:rsidRPr="00DF6504">
              <w:rPr>
                <w:rFonts w:ascii="Poppins Light" w:hAnsi="Poppins Light" w:cs="Poppins Light"/>
                <w:color w:val="464643"/>
                <w:sz w:val="22"/>
                <w:szCs w:val="22"/>
              </w:rPr>
              <w:t>Drawing a historical timeline helps to determine how the community arrived at where it is today. This tool helps to create an overview of the past.</w:t>
            </w:r>
            <w:r w:rsidRPr="00DF6504">
              <w:rPr>
                <w:rFonts w:ascii="Poppins Light" w:hAnsi="Poppins Light" w:cs="Poppins Light"/>
                <w:color w:val="464643"/>
                <w:sz w:val="22"/>
                <w:szCs w:val="22"/>
              </w:rPr>
              <w:t xml:space="preserve"> </w:t>
            </w:r>
          </w:p>
        </w:tc>
      </w:tr>
      <w:tr w:rsidRPr="00DF6504" w:rsidR="00ED5BE9" w:rsidTr="00CF495D" w14:paraId="198D92D9" w14:textId="77777777">
        <w:trPr>
          <w:trHeight w:val="1039"/>
        </w:trPr>
        <w:tc>
          <w:tcPr>
            <w:tcW w:w="3227" w:type="dxa"/>
          </w:tcPr>
          <w:p w:rsidRPr="00DF6504" w:rsidR="00ED5BE9" w:rsidP="00CF495D" w:rsidRDefault="00ED5BE9" w14:paraId="10879FE1" w14:textId="5364AE4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Goals of the </w:t>
            </w:r>
            <w:r w:rsidRPr="00DF6504">
              <w:rPr>
                <w:rFonts w:ascii="Poppins Light" w:hAnsi="Poppins Light" w:cs="Poppins Light"/>
                <w:color w:val="464643"/>
                <w:sz w:val="22"/>
                <w:szCs w:val="22"/>
              </w:rPr>
              <w:t>tool:</w:t>
            </w:r>
          </w:p>
        </w:tc>
        <w:tc>
          <w:tcPr>
            <w:tcW w:w="6095" w:type="dxa"/>
          </w:tcPr>
          <w:p w:rsidRPr="00DF6504" w:rsidR="00ED5BE9" w:rsidP="00CF495D" w:rsidRDefault="00ED5BE9" w14:paraId="3E0D2692" w14:textId="6EFD7D4A">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To determine what has happened in the community that has affected the development and well-being of children.</w:t>
            </w:r>
          </w:p>
        </w:tc>
      </w:tr>
      <w:tr w:rsidRPr="00DF6504" w:rsidR="00ED5BE9" w:rsidTr="00CF495D" w14:paraId="7CF95AF6" w14:textId="77777777">
        <w:trPr>
          <w:trHeight w:val="289"/>
        </w:trPr>
        <w:tc>
          <w:tcPr>
            <w:tcW w:w="3227" w:type="dxa"/>
          </w:tcPr>
          <w:p w:rsidRPr="00DF6504" w:rsidR="00ED5BE9" w:rsidP="00CF495D" w:rsidRDefault="00ED5BE9" w14:paraId="67474035" w14:textId="7777777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Target group: </w:t>
            </w:r>
          </w:p>
        </w:tc>
        <w:tc>
          <w:tcPr>
            <w:tcW w:w="6095" w:type="dxa"/>
          </w:tcPr>
          <w:p w:rsidRPr="00DF6504" w:rsidR="00ED5BE9" w:rsidP="00CF495D" w:rsidRDefault="00ED5BE9" w14:paraId="337725FE" w14:textId="78312912">
            <w:pPr>
              <w:pStyle w:val="Default"/>
              <w:rPr>
                <w:rFonts w:ascii="Poppins Light" w:hAnsi="Poppins Light" w:cs="Poppins Light"/>
                <w:sz w:val="22"/>
                <w:szCs w:val="22"/>
              </w:rPr>
            </w:pPr>
            <w:r w:rsidRPr="00DF6504">
              <w:rPr>
                <w:rFonts w:ascii="Poppins Light" w:hAnsi="Poppins Light" w:cs="Poppins Light"/>
                <w:color w:val="464643"/>
                <w:sz w:val="22"/>
                <w:szCs w:val="22"/>
              </w:rPr>
              <w:t>Elder members of the community, both men and women. Groups can be mixed with 7-10 participants.</w:t>
            </w:r>
          </w:p>
        </w:tc>
      </w:tr>
      <w:tr w:rsidRPr="00DF6504" w:rsidR="00ED5BE9" w:rsidTr="00CF495D" w14:paraId="04890AC4" w14:textId="77777777">
        <w:trPr>
          <w:trHeight w:val="139"/>
        </w:trPr>
        <w:tc>
          <w:tcPr>
            <w:tcW w:w="3227" w:type="dxa"/>
          </w:tcPr>
          <w:p w:rsidRPr="00DF6504" w:rsidR="00ED5BE9" w:rsidP="00CF495D" w:rsidRDefault="00ED5BE9" w14:paraId="05237978" w14:textId="7777777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Preparation time: </w:t>
            </w:r>
          </w:p>
        </w:tc>
        <w:tc>
          <w:tcPr>
            <w:tcW w:w="6095" w:type="dxa"/>
          </w:tcPr>
          <w:p w:rsidRPr="00DF6504" w:rsidR="00ED5BE9" w:rsidP="00CF495D" w:rsidRDefault="00ED5BE9" w14:paraId="3CF7ABDD" w14:textId="51774B84">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15</w:t>
            </w:r>
            <w:r w:rsidRPr="00DF6504">
              <w:rPr>
                <w:rFonts w:ascii="Poppins Light" w:hAnsi="Poppins Light" w:cs="Poppins Light"/>
                <w:color w:val="464643"/>
                <w:sz w:val="22"/>
                <w:szCs w:val="22"/>
              </w:rPr>
              <w:t xml:space="preserve"> minutes. </w:t>
            </w:r>
          </w:p>
        </w:tc>
      </w:tr>
      <w:tr w:rsidRPr="00DF6504" w:rsidR="00ED5BE9" w:rsidTr="00CF495D" w14:paraId="761BFDC4" w14:textId="77777777">
        <w:trPr>
          <w:trHeight w:val="139"/>
        </w:trPr>
        <w:tc>
          <w:tcPr>
            <w:tcW w:w="3227" w:type="dxa"/>
          </w:tcPr>
          <w:p w:rsidRPr="00DF6504" w:rsidR="00ED5BE9" w:rsidP="00CF495D" w:rsidRDefault="00ED5BE9" w14:paraId="186EADA3" w14:textId="7777777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Duration: </w:t>
            </w:r>
          </w:p>
        </w:tc>
        <w:tc>
          <w:tcPr>
            <w:tcW w:w="6095" w:type="dxa"/>
          </w:tcPr>
          <w:p w:rsidRPr="00DF6504" w:rsidR="00ED5BE9" w:rsidP="00CF495D" w:rsidRDefault="00ED5BE9" w14:paraId="6908150A" w14:textId="7777777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30-60 minutes. </w:t>
            </w:r>
          </w:p>
        </w:tc>
      </w:tr>
      <w:tr w:rsidRPr="00DF6504" w:rsidR="00ED5BE9" w:rsidTr="00CF495D" w14:paraId="2F4630A1" w14:textId="77777777">
        <w:trPr>
          <w:trHeight w:val="139"/>
        </w:trPr>
        <w:tc>
          <w:tcPr>
            <w:tcW w:w="3227" w:type="dxa"/>
          </w:tcPr>
          <w:p w:rsidRPr="00DF6504" w:rsidR="00ED5BE9" w:rsidP="00CF495D" w:rsidRDefault="00ED5BE9" w14:paraId="2AE33FF1" w14:textId="7777777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Materials: </w:t>
            </w:r>
          </w:p>
        </w:tc>
        <w:tc>
          <w:tcPr>
            <w:tcW w:w="6095" w:type="dxa"/>
          </w:tcPr>
          <w:p w:rsidRPr="00DF6504" w:rsidR="00ED5BE9" w:rsidP="00CF495D" w:rsidRDefault="00ED5BE9" w14:paraId="6B18BE37" w14:textId="29967989">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F</w:t>
            </w:r>
            <w:r w:rsidRPr="00DF6504">
              <w:rPr>
                <w:rFonts w:ascii="Poppins Light" w:hAnsi="Poppins Light" w:cs="Poppins Light"/>
                <w:color w:val="464643"/>
                <w:sz w:val="22"/>
                <w:szCs w:val="22"/>
              </w:rPr>
              <w:t>lipchart, pens, markers</w:t>
            </w:r>
          </w:p>
        </w:tc>
      </w:tr>
      <w:tr w:rsidRPr="00DF6504" w:rsidR="00ED5BE9" w:rsidTr="00CF495D" w14:paraId="0E4D5761" w14:textId="77777777">
        <w:trPr>
          <w:trHeight w:val="139"/>
        </w:trPr>
        <w:tc>
          <w:tcPr>
            <w:tcW w:w="3227" w:type="dxa"/>
          </w:tcPr>
          <w:p w:rsidRPr="00DF6504" w:rsidR="00ED5BE9" w:rsidP="00CF495D" w:rsidRDefault="00ED5BE9" w14:paraId="32C452A7" w14:textId="7777777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Copyright: </w:t>
            </w:r>
          </w:p>
        </w:tc>
        <w:tc>
          <w:tcPr>
            <w:tcW w:w="6095" w:type="dxa"/>
          </w:tcPr>
          <w:p w:rsidRPr="00DF6504" w:rsidR="00ED5BE9" w:rsidP="00CF495D" w:rsidRDefault="00ED5BE9" w14:paraId="30A3930E" w14:textId="77777777">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 xml:space="preserve">Freely usable. </w:t>
            </w:r>
          </w:p>
        </w:tc>
      </w:tr>
    </w:tbl>
    <w:p w:rsidR="00ED5BE9" w:rsidP="00ED5BE9" w:rsidRDefault="00ED5BE9" w14:paraId="481DEF2B" w14:textId="77777777">
      <w:pPr>
        <w:rPr>
          <w:lang w:val="de-DE"/>
        </w:rPr>
      </w:pPr>
    </w:p>
    <w:p w:rsidRPr="00ED5BE9" w:rsidR="00ED5BE9" w:rsidP="00ED5BE9" w:rsidRDefault="00ED5BE9" w14:paraId="3F6D10AC" w14:textId="313D3CD2">
      <w:pPr>
        <w:pStyle w:val="Default"/>
        <w:rPr>
          <w:sz w:val="22"/>
          <w:szCs w:val="22"/>
        </w:rPr>
      </w:pPr>
      <w:r>
        <w:rPr>
          <w:b/>
          <w:bCs/>
          <w:color w:val="B0003A"/>
          <w:sz w:val="22"/>
          <w:szCs w:val="22"/>
        </w:rPr>
        <w:t>Process</w:t>
      </w:r>
    </w:p>
    <w:p w:rsidR="00ED5BE9" w:rsidP="00ED5BE9" w:rsidRDefault="00ED5BE9" w14:paraId="02595F2A" w14:textId="3D470FBD">
      <w:pPr>
        <w:pStyle w:val="Default"/>
        <w:rPr>
          <w:rFonts w:ascii="Poppins Light" w:hAnsi="Poppins Light" w:cs="Poppins Light"/>
          <w:color w:val="464643"/>
          <w:sz w:val="22"/>
          <w:szCs w:val="22"/>
        </w:rPr>
      </w:pPr>
      <w:r w:rsidRPr="00DF6504">
        <w:rPr>
          <w:rFonts w:ascii="Poppins Light" w:hAnsi="Poppins Light" w:cs="Poppins Light"/>
          <w:color w:val="464643"/>
          <w:sz w:val="22"/>
          <w:szCs w:val="22"/>
        </w:rPr>
        <w:t>A timeline is written on a flipchart (past 40-50 years). This timeline can also be drawn in the soil if other materials are not present. Ask the participants to share things that have been major happenings in the community and that have also impacted the wellbeing children</w:t>
      </w:r>
      <w:r w:rsidRPr="00DF6504" w:rsidR="00DF6504">
        <w:rPr>
          <w:rFonts w:ascii="Poppins Light" w:hAnsi="Poppins Light" w:cs="Poppins Light"/>
          <w:color w:val="464643"/>
          <w:sz w:val="22"/>
          <w:szCs w:val="22"/>
        </w:rPr>
        <w:t xml:space="preserve"> and/or the development of the community. These can </w:t>
      </w:r>
      <w:r w:rsidR="00DF6504">
        <w:rPr>
          <w:rFonts w:ascii="Poppins Light" w:hAnsi="Poppins Light" w:cs="Poppins Light"/>
          <w:color w:val="464643"/>
          <w:sz w:val="22"/>
          <w:szCs w:val="22"/>
        </w:rPr>
        <w:t xml:space="preserve">be both positive and negative events. Draw on the timeline when what has happened. </w:t>
      </w:r>
    </w:p>
    <w:p w:rsidR="00DF6504" w:rsidP="00ED5BE9" w:rsidRDefault="00DF6504" w14:paraId="6A339ADA" w14:textId="29DE9F4D">
      <w:pPr>
        <w:pStyle w:val="Default"/>
        <w:rPr>
          <w:rFonts w:ascii="Poppins Light" w:hAnsi="Poppins Light" w:cs="Poppins Light"/>
          <w:color w:val="464643"/>
          <w:sz w:val="22"/>
          <w:szCs w:val="22"/>
        </w:rPr>
      </w:pPr>
      <w:r w:rsidRPr="63666CAF" w:rsidR="00DF6504">
        <w:rPr>
          <w:rFonts w:ascii="Poppins Light" w:hAnsi="Poppins Light" w:cs="Poppins Light"/>
          <w:color w:val="464643"/>
          <w:sz w:val="22"/>
          <w:szCs w:val="22"/>
        </w:rPr>
        <w:t>Examples of these events are conflict, disaster, access to new services, roads being buil</w:t>
      </w:r>
      <w:r w:rsidRPr="63666CAF" w:rsidR="7697F0DC">
        <w:rPr>
          <w:rFonts w:ascii="Poppins Light" w:hAnsi="Poppins Light" w:cs="Poppins Light"/>
          <w:color w:val="464643"/>
          <w:sz w:val="22"/>
          <w:szCs w:val="22"/>
        </w:rPr>
        <w:t>t</w:t>
      </w:r>
      <w:r w:rsidRPr="63666CAF" w:rsidR="0016751B">
        <w:rPr>
          <w:rFonts w:ascii="Poppins Light" w:hAnsi="Poppins Light" w:cs="Poppins Light"/>
          <w:color w:val="464643"/>
          <w:sz w:val="22"/>
          <w:szCs w:val="22"/>
        </w:rPr>
        <w:t xml:space="preserve">, new technologies, migration. </w:t>
      </w:r>
    </w:p>
    <w:p w:rsidR="00DF6504" w:rsidP="00ED5BE9" w:rsidRDefault="00DF6504" w14:paraId="05EBEF3D" w14:textId="47459EF2">
      <w:pPr>
        <w:pStyle w:val="Default"/>
        <w:rPr>
          <w:rFonts w:ascii="Poppins Light" w:hAnsi="Poppins Light" w:cs="Poppins Light"/>
          <w:color w:val="464643"/>
          <w:sz w:val="22"/>
          <w:szCs w:val="22"/>
        </w:rPr>
      </w:pPr>
    </w:p>
    <w:p w:rsidRPr="00DF6504" w:rsidR="00DF6504" w:rsidP="00ED5BE9" w:rsidRDefault="00DF6504" w14:paraId="54EF9510" w14:textId="68165EFD">
      <w:pPr>
        <w:pStyle w:val="Default"/>
        <w:rPr>
          <w:rFonts w:ascii="Poppins Light" w:hAnsi="Poppins Light" w:cs="Poppins Light"/>
          <w:color w:val="464643"/>
          <w:sz w:val="22"/>
          <w:szCs w:val="22"/>
        </w:rPr>
      </w:pPr>
      <w:r w:rsidRPr="00DF6504">
        <w:rPr>
          <w:b/>
          <w:bCs/>
          <w:color w:val="B0003A"/>
          <w:sz w:val="22"/>
          <w:szCs w:val="22"/>
        </w:rPr>
        <w:t>Reflection</w:t>
      </w:r>
      <w:r>
        <w:rPr>
          <w:b/>
          <w:bCs/>
          <w:color w:val="B0003A"/>
          <w:sz w:val="22"/>
          <w:szCs w:val="22"/>
        </w:rPr>
        <w:t>:</w:t>
      </w:r>
      <w:r w:rsidRPr="00DF6504">
        <w:rPr>
          <w:b/>
          <w:bCs/>
          <w:color w:val="B0003A"/>
          <w:sz w:val="22"/>
          <w:szCs w:val="22"/>
        </w:rPr>
        <w:t xml:space="preserve"> </w:t>
      </w:r>
      <w:r>
        <w:rPr>
          <w:rFonts w:ascii="Poppins Light" w:hAnsi="Poppins Light" w:cs="Poppins Light"/>
          <w:color w:val="464643"/>
          <w:sz w:val="22"/>
          <w:szCs w:val="22"/>
        </w:rPr>
        <w:t>What have been the positive contribution towards children’s wellbeing? Who has contributed? What have been the negative factors? Has anything been done to alleviate them?</w:t>
      </w:r>
    </w:p>
    <w:p w:rsidRPr="00DF6504" w:rsidR="00ED5BE9" w:rsidP="00ED5BE9" w:rsidRDefault="00ED5BE9" w14:paraId="776C79A3" w14:textId="77777777">
      <w:pPr>
        <w:pStyle w:val="Default"/>
        <w:rPr>
          <w:rFonts w:ascii="Poppins Light" w:hAnsi="Poppins Light" w:cs="Poppins Light"/>
          <w:sz w:val="22"/>
          <w:szCs w:val="22"/>
        </w:rPr>
      </w:pPr>
    </w:p>
    <w:p w:rsidRPr="00DF6504" w:rsidR="00D50235" w:rsidRDefault="00D50235" w14:paraId="34A12A40" w14:textId="77777777">
      <w:pPr>
        <w:rPr>
          <w:rFonts w:ascii="Poppins Light" w:hAnsi="Poppins Light" w:cs="Poppins Light"/>
        </w:rPr>
      </w:pPr>
    </w:p>
    <w:sectPr w:rsidRPr="00DF6504" w:rsidR="00D50235" w:rsidSect="00B012BD">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E9"/>
    <w:rsid w:val="0016751B"/>
    <w:rsid w:val="00B012BD"/>
    <w:rsid w:val="00D50235"/>
    <w:rsid w:val="00DF6504"/>
    <w:rsid w:val="00ED5BE9"/>
    <w:rsid w:val="63666CAF"/>
    <w:rsid w:val="7697F0D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CEA5"/>
  <w15:chartTrackingRefBased/>
  <w15:docId w15:val="{C507C385-2597-44E5-AF4B-CA3FA575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5BE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D5BE9"/>
    <w:pPr>
      <w:autoSpaceDE w:val="0"/>
      <w:autoSpaceDN w:val="0"/>
      <w:adjustRightInd w:val="0"/>
      <w:spacing w:after="0" w:line="240" w:lineRule="auto"/>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8" ma:contentTypeDescription="Een nieuw document maken." ma:contentTypeScope="" ma:versionID="8b0a1c4f42b5b860873423bbe826757a">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e2c1709a3cff51f8599ee01371f0eaf2"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rnvr xmlns="febe6436-28a9-4409-b969-e2acb57d1a6c" xsi:nil="true"/>
    <_x0063_du4 xmlns="febe6436-28a9-4409-b969-e2acb57d1a6c" xsi:nil="true"/>
    <Organisationlevel xmlns="febe6436-28a9-4409-b969-e2acb57d1a6c" xsi:nil="true"/>
    <lcf76f155ced4ddcb4097134ff3c332f xmlns="febe6436-28a9-4409-b969-e2acb57d1a6c">
      <Terms xmlns="http://schemas.microsoft.com/office/infopath/2007/PartnerControls"/>
    </lcf76f155ced4ddcb4097134ff3c332f>
    <TaxCatchAll xmlns="718fd0c1-6157-4482-a205-d1630a85d156" xsi:nil="true"/>
  </documentManagement>
</p:properties>
</file>

<file path=customXml/itemProps1.xml><?xml version="1.0" encoding="utf-8"?>
<ds:datastoreItem xmlns:ds="http://schemas.openxmlformats.org/officeDocument/2006/customXml" ds:itemID="{9692B12D-FF9D-430A-BB03-69AAF5CD11CE}"/>
</file>

<file path=customXml/itemProps2.xml><?xml version="1.0" encoding="utf-8"?>
<ds:datastoreItem xmlns:ds="http://schemas.openxmlformats.org/officeDocument/2006/customXml" ds:itemID="{00A313EE-DF25-4495-B6D8-8E0B4E5F47C1}"/>
</file>

<file path=customXml/itemProps3.xml><?xml version="1.0" encoding="utf-8"?>
<ds:datastoreItem xmlns:ds="http://schemas.openxmlformats.org/officeDocument/2006/customXml" ds:itemID="{BA1D350D-B717-4CA0-9C4F-78A3108738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Scharton</dc:creator>
  <cp:keywords/>
  <dc:description/>
  <cp:lastModifiedBy>Verboom, Lily</cp:lastModifiedBy>
  <cp:revision>2</cp:revision>
  <dcterms:created xsi:type="dcterms:W3CDTF">2021-12-16T10:02:00Z</dcterms:created>
  <dcterms:modified xsi:type="dcterms:W3CDTF">2021-12-20T09:14:35Z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0x010100B31773E99A4DDC4DA1B4BF6FF6C74790</vt:lpwstr>
  </property>
</Properties>
</file>